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004C2" w14:textId="7F4679CC" w:rsidR="002039C2" w:rsidRPr="00FB10F9" w:rsidRDefault="00FB10F9" w:rsidP="00FB10F9">
      <w:pPr>
        <w:ind w:left="-284"/>
        <w:jc w:val="center"/>
      </w:pPr>
      <w:bookmarkStart w:id="0" w:name="_Hlk115280581"/>
      <w:r>
        <w:rPr>
          <w:noProof/>
        </w:rPr>
        <w:drawing>
          <wp:inline distT="0" distB="0" distL="0" distR="0" wp14:anchorId="5FDC8517" wp14:editId="2B0516CE">
            <wp:extent cx="3074670" cy="885704"/>
            <wp:effectExtent l="0" t="0" r="0" b="0"/>
            <wp:docPr id="48444624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446249" name="Imagen 484446249"/>
                    <pic:cNvPicPr/>
                  </pic:nvPicPr>
                  <pic:blipFill rotWithShape="1">
                    <a:blip r:embed="rId6" cstate="print">
                      <a:extLst>
                        <a:ext uri="{28A0092B-C50C-407E-A947-70E740481C1C}">
                          <a14:useLocalDpi xmlns:a14="http://schemas.microsoft.com/office/drawing/2010/main" val="0"/>
                        </a:ext>
                      </a:extLst>
                    </a:blip>
                    <a:srcRect l="7630" t="23607" r="10315" b="25665"/>
                    <a:stretch/>
                  </pic:blipFill>
                  <pic:spPr bwMode="auto">
                    <a:xfrm>
                      <a:off x="0" y="0"/>
                      <a:ext cx="3077096" cy="886403"/>
                    </a:xfrm>
                    <a:prstGeom prst="rect">
                      <a:avLst/>
                    </a:prstGeom>
                    <a:ln>
                      <a:noFill/>
                    </a:ln>
                    <a:extLst>
                      <a:ext uri="{53640926-AAD7-44D8-BBD7-CCE9431645EC}">
                        <a14:shadowObscured xmlns:a14="http://schemas.microsoft.com/office/drawing/2010/main"/>
                      </a:ext>
                    </a:extLst>
                  </pic:spPr>
                </pic:pic>
              </a:graphicData>
            </a:graphic>
          </wp:inline>
        </w:drawing>
      </w:r>
    </w:p>
    <w:p w14:paraId="67BE4B30" w14:textId="77777777" w:rsidR="00FB10F9" w:rsidRDefault="00B03237">
      <w:pPr>
        <w:ind w:left="-284"/>
        <w:jc w:val="center"/>
        <w:rPr>
          <w:rFonts w:cs="Calibri"/>
          <w:b/>
          <w:bCs/>
          <w:sz w:val="40"/>
          <w:szCs w:val="40"/>
          <w:shd w:val="clear" w:color="auto" w:fill="FFFFFF"/>
        </w:rPr>
      </w:pPr>
      <w:r>
        <w:rPr>
          <w:rFonts w:cs="Calibri"/>
          <w:b/>
          <w:bCs/>
          <w:sz w:val="40"/>
          <w:szCs w:val="40"/>
          <w:shd w:val="clear" w:color="auto" w:fill="FFFFFF"/>
        </w:rPr>
        <w:t xml:space="preserve"> </w:t>
      </w:r>
    </w:p>
    <w:p w14:paraId="52E3724C" w14:textId="3B0C615C" w:rsidR="002039C2" w:rsidRDefault="006245FD">
      <w:pPr>
        <w:ind w:left="-284"/>
        <w:jc w:val="center"/>
        <w:rPr>
          <w:rFonts w:cs="Calibri"/>
          <w:b/>
          <w:bCs/>
          <w:sz w:val="40"/>
          <w:szCs w:val="40"/>
          <w:shd w:val="clear" w:color="auto" w:fill="FFFFFF"/>
        </w:rPr>
      </w:pPr>
      <w:r>
        <w:rPr>
          <w:rFonts w:cs="Calibri"/>
          <w:b/>
          <w:bCs/>
          <w:sz w:val="40"/>
          <w:szCs w:val="40"/>
          <w:shd w:val="clear" w:color="auto" w:fill="FFFFFF"/>
        </w:rPr>
        <w:t xml:space="preserve">LOS ORÍGENES </w:t>
      </w:r>
      <w:r w:rsidRPr="00607482">
        <w:rPr>
          <w:rFonts w:cs="Calibri"/>
          <w:b/>
          <w:bCs/>
          <w:sz w:val="40"/>
          <w:szCs w:val="40"/>
          <w:shd w:val="clear" w:color="auto" w:fill="FFFFFF"/>
        </w:rPr>
        <w:t>DE</w:t>
      </w:r>
      <w:r w:rsidRPr="00882309">
        <w:rPr>
          <w:rFonts w:cs="Calibri"/>
          <w:b/>
          <w:bCs/>
          <w:i/>
          <w:iCs/>
          <w:sz w:val="40"/>
          <w:szCs w:val="40"/>
          <w:shd w:val="clear" w:color="auto" w:fill="FFFFFF"/>
        </w:rPr>
        <w:t xml:space="preserve"> BLOOMSDAY</w:t>
      </w:r>
      <w:r w:rsidR="00825A51">
        <w:rPr>
          <w:rFonts w:cs="Calibri"/>
          <w:b/>
          <w:bCs/>
          <w:sz w:val="40"/>
          <w:szCs w:val="40"/>
          <w:shd w:val="clear" w:color="auto" w:fill="FFFFFF"/>
        </w:rPr>
        <w:t>,</w:t>
      </w:r>
      <w:r>
        <w:rPr>
          <w:rFonts w:cs="Calibri"/>
          <w:b/>
          <w:bCs/>
          <w:sz w:val="40"/>
          <w:szCs w:val="40"/>
          <w:shd w:val="clear" w:color="auto" w:fill="FFFFFF"/>
        </w:rPr>
        <w:t xml:space="preserve"> </w:t>
      </w:r>
      <w:r w:rsidR="00825A51">
        <w:rPr>
          <w:rFonts w:cs="Calibri"/>
          <w:b/>
          <w:bCs/>
          <w:sz w:val="40"/>
          <w:szCs w:val="40"/>
          <w:shd w:val="clear" w:color="auto" w:fill="FFFFFF"/>
        </w:rPr>
        <w:br/>
      </w:r>
      <w:r>
        <w:rPr>
          <w:rFonts w:cs="Calibri"/>
          <w:b/>
          <w:bCs/>
          <w:sz w:val="40"/>
          <w:szCs w:val="40"/>
          <w:shd w:val="clear" w:color="auto" w:fill="FFFFFF"/>
        </w:rPr>
        <w:t>UN</w:t>
      </w:r>
      <w:r w:rsidR="00825A51">
        <w:rPr>
          <w:rFonts w:cs="Calibri"/>
          <w:b/>
          <w:bCs/>
          <w:sz w:val="40"/>
          <w:szCs w:val="40"/>
          <w:shd w:val="clear" w:color="auto" w:fill="FFFFFF"/>
        </w:rPr>
        <w:t xml:space="preserve"> FESTIVAL QUE </w:t>
      </w:r>
      <w:r w:rsidR="008C0A73">
        <w:rPr>
          <w:rFonts w:cs="Calibri"/>
          <w:b/>
          <w:bCs/>
          <w:sz w:val="40"/>
          <w:szCs w:val="40"/>
          <w:shd w:val="clear" w:color="auto" w:fill="FFFFFF"/>
        </w:rPr>
        <w:t>TE LLEVA AL DUBLÍN DE 1904</w:t>
      </w:r>
      <w:r w:rsidR="00825A51">
        <w:rPr>
          <w:rFonts w:cs="Calibri"/>
          <w:b/>
          <w:bCs/>
          <w:sz w:val="40"/>
          <w:szCs w:val="40"/>
          <w:shd w:val="clear" w:color="auto" w:fill="FFFFFF"/>
        </w:rPr>
        <w:t xml:space="preserve"> </w:t>
      </w:r>
    </w:p>
    <w:p w14:paraId="1BE93F3C" w14:textId="1E152229" w:rsidR="002039C2" w:rsidRPr="00882309" w:rsidRDefault="008C0A73" w:rsidP="00882309">
      <w:pPr>
        <w:jc w:val="center"/>
        <w:rPr>
          <w:rFonts w:cs="Calibri"/>
          <w:b/>
          <w:bCs/>
          <w:sz w:val="28"/>
          <w:szCs w:val="28"/>
          <w:shd w:val="clear" w:color="auto" w:fill="FFFFFF"/>
        </w:rPr>
      </w:pPr>
      <w:r>
        <w:rPr>
          <w:rFonts w:cs="Calibri"/>
          <w:b/>
          <w:bCs/>
          <w:sz w:val="28"/>
          <w:szCs w:val="28"/>
          <w:shd w:val="clear" w:color="auto" w:fill="FFFFFF"/>
        </w:rPr>
        <w:t>Fue</w:t>
      </w:r>
      <w:r w:rsidR="00F31F70">
        <w:rPr>
          <w:rFonts w:cs="Calibri"/>
          <w:b/>
          <w:bCs/>
          <w:sz w:val="28"/>
          <w:szCs w:val="28"/>
          <w:shd w:val="clear" w:color="auto" w:fill="FFFFFF"/>
        </w:rPr>
        <w:t xml:space="preserve"> un grupo de artistas </w:t>
      </w:r>
      <w:r>
        <w:rPr>
          <w:rFonts w:cs="Calibri"/>
          <w:b/>
          <w:bCs/>
          <w:sz w:val="28"/>
          <w:szCs w:val="28"/>
          <w:shd w:val="clear" w:color="auto" w:fill="FFFFFF"/>
        </w:rPr>
        <w:t>el</w:t>
      </w:r>
      <w:r w:rsidR="006B488C">
        <w:rPr>
          <w:rFonts w:cs="Calibri"/>
          <w:b/>
          <w:bCs/>
          <w:sz w:val="28"/>
          <w:szCs w:val="28"/>
          <w:shd w:val="clear" w:color="auto" w:fill="FFFFFF"/>
        </w:rPr>
        <w:t xml:space="preserve"> que</w:t>
      </w:r>
      <w:r w:rsidR="00825A51">
        <w:rPr>
          <w:rFonts w:cs="Calibri"/>
          <w:b/>
          <w:bCs/>
          <w:sz w:val="28"/>
          <w:szCs w:val="28"/>
          <w:shd w:val="clear" w:color="auto" w:fill="FFFFFF"/>
        </w:rPr>
        <w:t xml:space="preserve"> </w:t>
      </w:r>
      <w:r w:rsidR="00F31F70">
        <w:rPr>
          <w:rFonts w:cs="Calibri"/>
          <w:b/>
          <w:bCs/>
          <w:sz w:val="28"/>
          <w:szCs w:val="28"/>
          <w:shd w:val="clear" w:color="auto" w:fill="FFFFFF"/>
        </w:rPr>
        <w:t xml:space="preserve">en 1954 </w:t>
      </w:r>
      <w:r w:rsidR="00825A51">
        <w:rPr>
          <w:rFonts w:cs="Calibri"/>
          <w:b/>
          <w:bCs/>
          <w:sz w:val="28"/>
          <w:szCs w:val="28"/>
          <w:shd w:val="clear" w:color="auto" w:fill="FFFFFF"/>
        </w:rPr>
        <w:t>sali</w:t>
      </w:r>
      <w:r>
        <w:rPr>
          <w:rFonts w:cs="Calibri"/>
          <w:b/>
          <w:bCs/>
          <w:sz w:val="28"/>
          <w:szCs w:val="28"/>
          <w:shd w:val="clear" w:color="auto" w:fill="FFFFFF"/>
        </w:rPr>
        <w:t>ó</w:t>
      </w:r>
      <w:r w:rsidR="00825A51">
        <w:rPr>
          <w:rFonts w:cs="Calibri"/>
          <w:b/>
          <w:bCs/>
          <w:sz w:val="28"/>
          <w:szCs w:val="28"/>
          <w:shd w:val="clear" w:color="auto" w:fill="FFFFFF"/>
        </w:rPr>
        <w:t xml:space="preserve"> a la calle p</w:t>
      </w:r>
      <w:r w:rsidR="006B488C">
        <w:rPr>
          <w:rFonts w:cs="Calibri"/>
          <w:b/>
          <w:bCs/>
          <w:sz w:val="28"/>
          <w:szCs w:val="28"/>
          <w:shd w:val="clear" w:color="auto" w:fill="FFFFFF"/>
        </w:rPr>
        <w:t>or primera vez p</w:t>
      </w:r>
      <w:r w:rsidR="00825A51">
        <w:rPr>
          <w:rFonts w:cs="Calibri"/>
          <w:b/>
          <w:bCs/>
          <w:sz w:val="28"/>
          <w:szCs w:val="28"/>
          <w:shd w:val="clear" w:color="auto" w:fill="FFFFFF"/>
        </w:rPr>
        <w:t xml:space="preserve">ara </w:t>
      </w:r>
      <w:r w:rsidR="00F31F70">
        <w:rPr>
          <w:rFonts w:cs="Calibri"/>
          <w:b/>
          <w:bCs/>
          <w:sz w:val="28"/>
          <w:szCs w:val="28"/>
          <w:shd w:val="clear" w:color="auto" w:fill="FFFFFF"/>
        </w:rPr>
        <w:t xml:space="preserve">rendir homenaje al </w:t>
      </w:r>
      <w:r w:rsidR="00F31F70" w:rsidRPr="00F31F70">
        <w:rPr>
          <w:rFonts w:cs="Calibri"/>
          <w:b/>
          <w:bCs/>
          <w:i/>
          <w:iCs/>
          <w:sz w:val="28"/>
          <w:szCs w:val="28"/>
          <w:shd w:val="clear" w:color="auto" w:fill="FFFFFF"/>
        </w:rPr>
        <w:t>Ulises</w:t>
      </w:r>
      <w:r w:rsidR="00F31F70">
        <w:rPr>
          <w:rFonts w:cs="Calibri"/>
          <w:b/>
          <w:bCs/>
          <w:sz w:val="28"/>
          <w:szCs w:val="28"/>
          <w:shd w:val="clear" w:color="auto" w:fill="FFFFFF"/>
        </w:rPr>
        <w:t xml:space="preserve"> </w:t>
      </w:r>
      <w:r>
        <w:rPr>
          <w:rFonts w:cs="Calibri"/>
          <w:b/>
          <w:bCs/>
          <w:sz w:val="28"/>
          <w:szCs w:val="28"/>
          <w:shd w:val="clear" w:color="auto" w:fill="FFFFFF"/>
        </w:rPr>
        <w:t>de James Joyce emulando a su protagonista en su periplo por la</w:t>
      </w:r>
      <w:r w:rsidR="000C4D2F">
        <w:rPr>
          <w:rFonts w:cs="Calibri"/>
          <w:b/>
          <w:bCs/>
          <w:sz w:val="28"/>
          <w:szCs w:val="28"/>
          <w:shd w:val="clear" w:color="auto" w:fill="FFFFFF"/>
        </w:rPr>
        <w:t xml:space="preserve"> capital irlandesa</w:t>
      </w:r>
      <w:r w:rsidR="00D7393F">
        <w:rPr>
          <w:rFonts w:cs="Calibri"/>
          <w:b/>
          <w:bCs/>
          <w:sz w:val="28"/>
          <w:szCs w:val="28"/>
          <w:shd w:val="clear" w:color="auto" w:fill="FFFFFF"/>
        </w:rPr>
        <w:t xml:space="preserve">. </w:t>
      </w:r>
      <w:r>
        <w:rPr>
          <w:rFonts w:cs="Calibri"/>
          <w:b/>
          <w:bCs/>
          <w:sz w:val="28"/>
          <w:szCs w:val="28"/>
          <w:shd w:val="clear" w:color="auto" w:fill="FFFFFF"/>
        </w:rPr>
        <w:t>Comenzaba así un festival literario que cada 16 de junio</w:t>
      </w:r>
      <w:r w:rsidR="00882309">
        <w:rPr>
          <w:rFonts w:cs="Calibri"/>
          <w:b/>
          <w:bCs/>
          <w:sz w:val="28"/>
          <w:szCs w:val="28"/>
          <w:shd w:val="clear" w:color="auto" w:fill="FFFFFF"/>
        </w:rPr>
        <w:t xml:space="preserve"> </w:t>
      </w:r>
      <w:r w:rsidR="00882309" w:rsidRPr="008C0A73">
        <w:rPr>
          <w:rFonts w:cs="Calibri"/>
          <w:b/>
          <w:bCs/>
          <w:sz w:val="28"/>
          <w:szCs w:val="28"/>
          <w:shd w:val="clear" w:color="auto" w:fill="FFFFFF"/>
        </w:rPr>
        <w:t>regresa</w:t>
      </w:r>
      <w:r w:rsidR="00882309">
        <w:rPr>
          <w:rFonts w:cs="Calibri"/>
          <w:b/>
          <w:bCs/>
          <w:sz w:val="28"/>
          <w:szCs w:val="28"/>
          <w:shd w:val="clear" w:color="auto" w:fill="FFFFFF"/>
        </w:rPr>
        <w:t xml:space="preserve"> al Dublín de 1904</w:t>
      </w:r>
      <w:r w:rsidR="00607482">
        <w:rPr>
          <w:rFonts w:cs="Calibri"/>
          <w:b/>
          <w:bCs/>
          <w:sz w:val="28"/>
          <w:szCs w:val="28"/>
          <w:shd w:val="clear" w:color="auto" w:fill="FFFFFF"/>
        </w:rPr>
        <w:t xml:space="preserve"> </w:t>
      </w:r>
      <w:r>
        <w:rPr>
          <w:rFonts w:cs="Calibri"/>
          <w:b/>
          <w:bCs/>
          <w:sz w:val="28"/>
          <w:szCs w:val="28"/>
          <w:shd w:val="clear" w:color="auto" w:fill="FFFFFF"/>
        </w:rPr>
        <w:t>en la piel de Leopold Bloom</w:t>
      </w:r>
    </w:p>
    <w:p w14:paraId="7B282069" w14:textId="77777777" w:rsidR="00D7393F" w:rsidRDefault="00D7393F" w:rsidP="009555E5">
      <w:pPr>
        <w:spacing w:after="0"/>
        <w:jc w:val="both"/>
        <w:rPr>
          <w:sz w:val="24"/>
          <w:szCs w:val="24"/>
          <w:shd w:val="clear" w:color="auto" w:fill="FFFFFF"/>
        </w:rPr>
      </w:pPr>
    </w:p>
    <w:p w14:paraId="03B4F7E0" w14:textId="365E83CF" w:rsidR="00D7393F" w:rsidRDefault="008C0A73" w:rsidP="00D7393F">
      <w:pPr>
        <w:spacing w:after="0"/>
        <w:jc w:val="both"/>
        <w:rPr>
          <w:sz w:val="24"/>
          <w:szCs w:val="24"/>
          <w:shd w:val="clear" w:color="auto" w:fill="FFFFFF"/>
        </w:rPr>
      </w:pPr>
      <w:r>
        <w:rPr>
          <w:sz w:val="24"/>
          <w:szCs w:val="24"/>
          <w:shd w:val="clear" w:color="auto" w:fill="FFFFFF"/>
        </w:rPr>
        <w:t>Fue Sylvia Beach, editora y fundadora de la librería ‘Shakespeare &amp; Company’ de París</w:t>
      </w:r>
      <w:r w:rsidR="002726A6">
        <w:rPr>
          <w:sz w:val="24"/>
          <w:szCs w:val="24"/>
          <w:shd w:val="clear" w:color="auto" w:fill="FFFFFF"/>
        </w:rPr>
        <w:t>,</w:t>
      </w:r>
      <w:r>
        <w:rPr>
          <w:sz w:val="24"/>
          <w:szCs w:val="24"/>
          <w:shd w:val="clear" w:color="auto" w:fill="FFFFFF"/>
        </w:rPr>
        <w:t xml:space="preserve"> la responsable. Gracias a ella se publicó en 1922 e</w:t>
      </w:r>
      <w:r w:rsidR="00D7393F">
        <w:rPr>
          <w:sz w:val="24"/>
          <w:szCs w:val="24"/>
          <w:shd w:val="clear" w:color="auto" w:fill="FFFFFF"/>
        </w:rPr>
        <w:t xml:space="preserve">l </w:t>
      </w:r>
      <w:r w:rsidR="00D7393F" w:rsidRPr="004E33E3">
        <w:rPr>
          <w:i/>
          <w:iCs/>
          <w:sz w:val="24"/>
          <w:szCs w:val="24"/>
          <w:shd w:val="clear" w:color="auto" w:fill="FFFFFF"/>
        </w:rPr>
        <w:t>Ulises</w:t>
      </w:r>
      <w:r>
        <w:rPr>
          <w:sz w:val="24"/>
          <w:szCs w:val="24"/>
          <w:shd w:val="clear" w:color="auto" w:fill="FFFFFF"/>
        </w:rPr>
        <w:t xml:space="preserve">. A partir de ahí, </w:t>
      </w:r>
      <w:r w:rsidR="002726A6">
        <w:rPr>
          <w:sz w:val="24"/>
          <w:szCs w:val="24"/>
          <w:shd w:val="clear" w:color="auto" w:fill="FFFFFF"/>
        </w:rPr>
        <w:t xml:space="preserve">todo ha cambiado para la visión de la literatura universal y de la irlandesa en particular. El monólogo interior de la obra, entre otras vicisitudes, lo hizo. Pero James Joyce no las tenía todas consigo. </w:t>
      </w:r>
      <w:r w:rsidR="00825A51">
        <w:rPr>
          <w:sz w:val="24"/>
          <w:szCs w:val="24"/>
          <w:shd w:val="clear" w:color="auto" w:fill="FFFFFF"/>
        </w:rPr>
        <w:t>D</w:t>
      </w:r>
      <w:r w:rsidR="00D7393F">
        <w:rPr>
          <w:sz w:val="24"/>
          <w:szCs w:val="24"/>
          <w:shd w:val="clear" w:color="auto" w:fill="FFFFFF"/>
        </w:rPr>
        <w:t xml:space="preserve">os años después, en 1924, el </w:t>
      </w:r>
      <w:r w:rsidR="002726A6">
        <w:rPr>
          <w:sz w:val="24"/>
          <w:szCs w:val="24"/>
          <w:shd w:val="clear" w:color="auto" w:fill="FFFFFF"/>
        </w:rPr>
        <w:t>escritor irlandés</w:t>
      </w:r>
      <w:r w:rsidR="00D7393F">
        <w:rPr>
          <w:sz w:val="24"/>
          <w:szCs w:val="24"/>
          <w:shd w:val="clear" w:color="auto" w:fill="FFFFFF"/>
        </w:rPr>
        <w:t xml:space="preserve"> se pregunta</w:t>
      </w:r>
      <w:r w:rsidR="00825A51">
        <w:rPr>
          <w:sz w:val="24"/>
          <w:szCs w:val="24"/>
          <w:shd w:val="clear" w:color="auto" w:fill="FFFFFF"/>
        </w:rPr>
        <w:t>ba</w:t>
      </w:r>
      <w:r w:rsidR="00D7393F">
        <w:rPr>
          <w:sz w:val="24"/>
          <w:szCs w:val="24"/>
          <w:shd w:val="clear" w:color="auto" w:fill="FFFFFF"/>
        </w:rPr>
        <w:t xml:space="preserve"> en una carta manuscrita si alguien celebraría algún 16 de junio el </w:t>
      </w:r>
      <w:proofErr w:type="spellStart"/>
      <w:r w:rsidR="00D7393F" w:rsidRPr="00D7393F">
        <w:rPr>
          <w:i/>
          <w:iCs/>
          <w:sz w:val="24"/>
          <w:szCs w:val="24"/>
          <w:shd w:val="clear" w:color="auto" w:fill="FFFFFF"/>
        </w:rPr>
        <w:t>Bloomsday</w:t>
      </w:r>
      <w:proofErr w:type="spellEnd"/>
      <w:r w:rsidR="00D7393F">
        <w:rPr>
          <w:sz w:val="24"/>
          <w:szCs w:val="24"/>
          <w:shd w:val="clear" w:color="auto" w:fill="FFFFFF"/>
        </w:rPr>
        <w:t xml:space="preserve"> (el Día de Bloom, de Leopold Bloom, protagonista de </w:t>
      </w:r>
      <w:r>
        <w:rPr>
          <w:sz w:val="24"/>
          <w:szCs w:val="24"/>
          <w:shd w:val="clear" w:color="auto" w:fill="FFFFFF"/>
        </w:rPr>
        <w:t>su</w:t>
      </w:r>
      <w:r w:rsidR="00D7393F">
        <w:rPr>
          <w:sz w:val="24"/>
          <w:szCs w:val="24"/>
          <w:shd w:val="clear" w:color="auto" w:fill="FFFFFF"/>
        </w:rPr>
        <w:t xml:space="preserve"> novela). </w:t>
      </w:r>
      <w:r>
        <w:rPr>
          <w:sz w:val="24"/>
          <w:szCs w:val="24"/>
          <w:shd w:val="clear" w:color="auto" w:fill="FFFFFF"/>
        </w:rPr>
        <w:t xml:space="preserve">Superada la barrera de los cien años, el escritor irlandés puede estar orgulloso, pues el </w:t>
      </w:r>
      <w:r w:rsidR="002726A6">
        <w:rPr>
          <w:sz w:val="24"/>
          <w:szCs w:val="24"/>
          <w:shd w:val="clear" w:color="auto" w:fill="FFFFFF"/>
        </w:rPr>
        <w:t>día de Leopold Bloom</w:t>
      </w:r>
      <w:r>
        <w:rPr>
          <w:sz w:val="24"/>
          <w:szCs w:val="24"/>
          <w:shd w:val="clear" w:color="auto" w:fill="FFFFFF"/>
        </w:rPr>
        <w:t xml:space="preserve"> se celebra en</w:t>
      </w:r>
      <w:r w:rsidR="00D7393F">
        <w:rPr>
          <w:sz w:val="24"/>
          <w:szCs w:val="24"/>
          <w:shd w:val="clear" w:color="auto" w:fill="FFFFFF"/>
        </w:rPr>
        <w:t xml:space="preserve"> Dublín ¡y en el mundo entero!</w:t>
      </w:r>
    </w:p>
    <w:p w14:paraId="48C1BC47" w14:textId="77777777" w:rsidR="00D7393F" w:rsidRDefault="00D7393F" w:rsidP="009555E5">
      <w:pPr>
        <w:spacing w:after="0"/>
        <w:jc w:val="both"/>
        <w:rPr>
          <w:i/>
          <w:iCs/>
          <w:sz w:val="24"/>
          <w:szCs w:val="24"/>
          <w:shd w:val="clear" w:color="auto" w:fill="FFFFFF"/>
        </w:rPr>
      </w:pPr>
    </w:p>
    <w:p w14:paraId="60CBF763" w14:textId="0A4A046F" w:rsidR="00010828" w:rsidRDefault="002726A6" w:rsidP="009555E5">
      <w:pPr>
        <w:spacing w:after="0"/>
        <w:jc w:val="both"/>
        <w:rPr>
          <w:sz w:val="24"/>
          <w:szCs w:val="24"/>
          <w:shd w:val="clear" w:color="auto" w:fill="FFFFFF"/>
        </w:rPr>
      </w:pPr>
      <w:r w:rsidRPr="002726A6">
        <w:rPr>
          <w:sz w:val="24"/>
          <w:szCs w:val="24"/>
          <w:shd w:val="clear" w:color="auto" w:fill="FFFFFF"/>
        </w:rPr>
        <w:t>Y es que</w:t>
      </w:r>
      <w:r>
        <w:rPr>
          <w:i/>
          <w:iCs/>
          <w:sz w:val="24"/>
          <w:szCs w:val="24"/>
          <w:shd w:val="clear" w:color="auto" w:fill="FFFFFF"/>
        </w:rPr>
        <w:t xml:space="preserve"> </w:t>
      </w:r>
      <w:proofErr w:type="spellStart"/>
      <w:r w:rsidR="00EC09DA" w:rsidRPr="00D7393F">
        <w:rPr>
          <w:i/>
          <w:iCs/>
          <w:sz w:val="24"/>
          <w:szCs w:val="24"/>
          <w:shd w:val="clear" w:color="auto" w:fill="FFFFFF"/>
        </w:rPr>
        <w:t>Bloomsda</w:t>
      </w:r>
      <w:r w:rsidR="00EC09DA">
        <w:rPr>
          <w:sz w:val="24"/>
          <w:szCs w:val="24"/>
          <w:shd w:val="clear" w:color="auto" w:fill="FFFFFF"/>
        </w:rPr>
        <w:t>y</w:t>
      </w:r>
      <w:proofErr w:type="spellEnd"/>
      <w:r w:rsidR="00EC09DA">
        <w:rPr>
          <w:sz w:val="24"/>
          <w:szCs w:val="24"/>
          <w:shd w:val="clear" w:color="auto" w:fill="FFFFFF"/>
        </w:rPr>
        <w:t xml:space="preserve"> es </w:t>
      </w:r>
      <w:r>
        <w:rPr>
          <w:sz w:val="24"/>
          <w:szCs w:val="24"/>
          <w:shd w:val="clear" w:color="auto" w:fill="FFFFFF"/>
        </w:rPr>
        <w:t xml:space="preserve">un festival literario y mucho más. Es un homenaje a Dublín, a las distintas caras de la ciudad, al poso literario que siempre desprende y sorprende en cada esquina; es un canto al basto patrimonio literario de Irlanda y, en concreto, a esta pieza universal que cada 16 de junio coloca el foco en la cultura irlandesa y su gran legado. El </w:t>
      </w:r>
      <w:r w:rsidRPr="002726A6">
        <w:rPr>
          <w:i/>
          <w:iCs/>
          <w:sz w:val="24"/>
          <w:szCs w:val="24"/>
          <w:shd w:val="clear" w:color="auto" w:fill="FFFFFF"/>
        </w:rPr>
        <w:t>Ulises</w:t>
      </w:r>
      <w:r>
        <w:rPr>
          <w:sz w:val="24"/>
          <w:szCs w:val="24"/>
          <w:shd w:val="clear" w:color="auto" w:fill="FFFFFF"/>
        </w:rPr>
        <w:t xml:space="preserve"> de James Joyce, a fin de </w:t>
      </w:r>
      <w:proofErr w:type="gramStart"/>
      <w:r>
        <w:rPr>
          <w:sz w:val="24"/>
          <w:szCs w:val="24"/>
          <w:shd w:val="clear" w:color="auto" w:fill="FFFFFF"/>
        </w:rPr>
        <w:t>cuentas</w:t>
      </w:r>
      <w:proofErr w:type="gramEnd"/>
      <w:r>
        <w:rPr>
          <w:sz w:val="24"/>
          <w:szCs w:val="24"/>
          <w:shd w:val="clear" w:color="auto" w:fill="FFFFFF"/>
        </w:rPr>
        <w:t xml:space="preserve"> es considerada la novela más influyente del siglo XX. Pero el Día de Bloom es también una fecha especial en la vida del consagrado escritor. El 16 de junio de 1904 Joyce tuvo su primera cita con Nora </w:t>
      </w:r>
      <w:proofErr w:type="spellStart"/>
      <w:r>
        <w:rPr>
          <w:sz w:val="24"/>
          <w:szCs w:val="24"/>
          <w:shd w:val="clear" w:color="auto" w:fill="FFFFFF"/>
        </w:rPr>
        <w:t>Bernacle</w:t>
      </w:r>
      <w:proofErr w:type="spellEnd"/>
      <w:r>
        <w:rPr>
          <w:sz w:val="24"/>
          <w:szCs w:val="24"/>
          <w:shd w:val="clear" w:color="auto" w:fill="FFFFFF"/>
        </w:rPr>
        <w:t xml:space="preserve">, el amor de su vida con quien después se casó y </w:t>
      </w:r>
      <w:r w:rsidR="004651AF">
        <w:rPr>
          <w:sz w:val="24"/>
          <w:szCs w:val="24"/>
          <w:shd w:val="clear" w:color="auto" w:fill="FFFFFF"/>
        </w:rPr>
        <w:t>é</w:t>
      </w:r>
      <w:r>
        <w:rPr>
          <w:sz w:val="24"/>
          <w:szCs w:val="24"/>
          <w:shd w:val="clear" w:color="auto" w:fill="FFFFFF"/>
        </w:rPr>
        <w:t>ste fue el motivo por el que su gran obra transcurre en este día</w:t>
      </w:r>
      <w:r w:rsidR="004651AF">
        <w:rPr>
          <w:sz w:val="24"/>
          <w:szCs w:val="24"/>
          <w:shd w:val="clear" w:color="auto" w:fill="FFFFFF"/>
        </w:rPr>
        <w:t xml:space="preserve">. Leopold Bloom recorre las calles de Dublín dejando para la Historia un monólogo interior </w:t>
      </w:r>
      <w:r w:rsidR="008726B1">
        <w:rPr>
          <w:sz w:val="24"/>
          <w:szCs w:val="24"/>
          <w:shd w:val="clear" w:color="auto" w:fill="FFFFFF"/>
        </w:rPr>
        <w:t xml:space="preserve">de </w:t>
      </w:r>
      <w:r w:rsidR="004651AF">
        <w:rPr>
          <w:sz w:val="24"/>
          <w:szCs w:val="24"/>
          <w:shd w:val="clear" w:color="auto" w:fill="FFFFFF"/>
        </w:rPr>
        <w:t>incalculable</w:t>
      </w:r>
      <w:r w:rsidR="008726B1">
        <w:rPr>
          <w:sz w:val="24"/>
          <w:szCs w:val="24"/>
          <w:shd w:val="clear" w:color="auto" w:fill="FFFFFF"/>
        </w:rPr>
        <w:t xml:space="preserve"> valor</w:t>
      </w:r>
      <w:r w:rsidR="004651AF">
        <w:rPr>
          <w:sz w:val="24"/>
          <w:szCs w:val="24"/>
          <w:shd w:val="clear" w:color="auto" w:fill="FFFFFF"/>
        </w:rPr>
        <w:t>.</w:t>
      </w:r>
    </w:p>
    <w:p w14:paraId="55E762CA" w14:textId="77777777" w:rsidR="00010828" w:rsidRDefault="00010828" w:rsidP="00010828">
      <w:pPr>
        <w:spacing w:after="0"/>
        <w:jc w:val="both"/>
        <w:rPr>
          <w:rFonts w:cs="Calibri"/>
          <w:b/>
          <w:bCs/>
          <w:sz w:val="24"/>
          <w:szCs w:val="24"/>
        </w:rPr>
      </w:pPr>
    </w:p>
    <w:p w14:paraId="4E005D07" w14:textId="55E50BE4" w:rsidR="001D1BED" w:rsidRPr="00010828" w:rsidRDefault="004651AF" w:rsidP="009555E5">
      <w:pPr>
        <w:spacing w:after="0"/>
        <w:jc w:val="both"/>
        <w:rPr>
          <w:rFonts w:cs="Calibri"/>
          <w:b/>
          <w:bCs/>
          <w:sz w:val="24"/>
          <w:szCs w:val="24"/>
        </w:rPr>
      </w:pPr>
      <w:r>
        <w:rPr>
          <w:rFonts w:cs="Calibri"/>
          <w:b/>
          <w:bCs/>
          <w:sz w:val="24"/>
          <w:szCs w:val="24"/>
        </w:rPr>
        <w:t>1954: e</w:t>
      </w:r>
      <w:r w:rsidR="00010828">
        <w:rPr>
          <w:rFonts w:cs="Calibri"/>
          <w:b/>
          <w:bCs/>
          <w:sz w:val="24"/>
          <w:szCs w:val="24"/>
        </w:rPr>
        <w:t xml:space="preserve">l </w:t>
      </w:r>
      <w:r>
        <w:rPr>
          <w:rFonts w:cs="Calibri"/>
          <w:b/>
          <w:bCs/>
          <w:sz w:val="24"/>
          <w:szCs w:val="24"/>
        </w:rPr>
        <w:t xml:space="preserve">verdadero origen de </w:t>
      </w:r>
      <w:proofErr w:type="spellStart"/>
      <w:r w:rsidR="00010828" w:rsidRPr="00D7393F">
        <w:rPr>
          <w:rFonts w:cs="Calibri"/>
          <w:b/>
          <w:bCs/>
          <w:i/>
          <w:iCs/>
          <w:sz w:val="24"/>
          <w:szCs w:val="24"/>
        </w:rPr>
        <w:t>Bloomsday</w:t>
      </w:r>
      <w:proofErr w:type="spellEnd"/>
      <w:r w:rsidR="00010828">
        <w:rPr>
          <w:rFonts w:cs="Calibri"/>
          <w:b/>
          <w:bCs/>
          <w:sz w:val="24"/>
          <w:szCs w:val="24"/>
        </w:rPr>
        <w:t xml:space="preserve"> </w:t>
      </w:r>
    </w:p>
    <w:p w14:paraId="659A1022" w14:textId="54A66871" w:rsidR="001D1BED" w:rsidRDefault="004651AF" w:rsidP="009555E5">
      <w:pPr>
        <w:spacing w:after="0"/>
        <w:jc w:val="both"/>
        <w:rPr>
          <w:sz w:val="24"/>
          <w:szCs w:val="24"/>
          <w:shd w:val="clear" w:color="auto" w:fill="FFFFFF"/>
        </w:rPr>
      </w:pPr>
      <w:r>
        <w:rPr>
          <w:sz w:val="24"/>
          <w:szCs w:val="24"/>
          <w:shd w:val="clear" w:color="auto" w:fill="FFFFFF"/>
        </w:rPr>
        <w:t>James Joyce da vida a Leopold Bloom en su gran obra, p</w:t>
      </w:r>
      <w:r w:rsidR="001D1BED">
        <w:rPr>
          <w:sz w:val="24"/>
          <w:szCs w:val="24"/>
          <w:shd w:val="clear" w:color="auto" w:fill="FFFFFF"/>
        </w:rPr>
        <w:t xml:space="preserve">ero </w:t>
      </w:r>
      <w:r>
        <w:rPr>
          <w:sz w:val="24"/>
          <w:szCs w:val="24"/>
          <w:shd w:val="clear" w:color="auto" w:fill="FFFFFF"/>
        </w:rPr>
        <w:t>puede deci</w:t>
      </w:r>
      <w:r w:rsidR="00FA7CE5">
        <w:rPr>
          <w:sz w:val="24"/>
          <w:szCs w:val="24"/>
          <w:shd w:val="clear" w:color="auto" w:fill="FFFFFF"/>
        </w:rPr>
        <w:t>r</w:t>
      </w:r>
      <w:r>
        <w:rPr>
          <w:sz w:val="24"/>
          <w:szCs w:val="24"/>
          <w:shd w:val="clear" w:color="auto" w:fill="FFFFFF"/>
        </w:rPr>
        <w:t>se que quien</w:t>
      </w:r>
      <w:r w:rsidR="001D1BED">
        <w:rPr>
          <w:sz w:val="24"/>
          <w:szCs w:val="24"/>
          <w:shd w:val="clear" w:color="auto" w:fill="FFFFFF"/>
        </w:rPr>
        <w:t xml:space="preserve"> da vida al </w:t>
      </w:r>
      <w:r w:rsidR="001D1BED" w:rsidRPr="001D1BED">
        <w:rPr>
          <w:i/>
          <w:iCs/>
          <w:sz w:val="24"/>
          <w:szCs w:val="24"/>
          <w:shd w:val="clear" w:color="auto" w:fill="FFFFFF"/>
        </w:rPr>
        <w:t>Ulises</w:t>
      </w:r>
      <w:r w:rsidR="001D1BED">
        <w:rPr>
          <w:sz w:val="24"/>
          <w:szCs w:val="24"/>
          <w:shd w:val="clear" w:color="auto" w:fill="FFFFFF"/>
        </w:rPr>
        <w:t xml:space="preserve"> con el primer </w:t>
      </w:r>
      <w:proofErr w:type="spellStart"/>
      <w:r w:rsidR="001D1BED" w:rsidRPr="00D7393F">
        <w:rPr>
          <w:i/>
          <w:iCs/>
          <w:sz w:val="24"/>
          <w:szCs w:val="24"/>
          <w:shd w:val="clear" w:color="auto" w:fill="FFFFFF"/>
        </w:rPr>
        <w:t>Bloomsday</w:t>
      </w:r>
      <w:proofErr w:type="spellEnd"/>
      <w:r w:rsidR="001D1BED">
        <w:rPr>
          <w:sz w:val="24"/>
          <w:szCs w:val="24"/>
          <w:shd w:val="clear" w:color="auto" w:fill="FFFFFF"/>
        </w:rPr>
        <w:t xml:space="preserve"> oficial no es Joyce, sino el artista John Ryan </w:t>
      </w:r>
      <w:r w:rsidR="00FA7CE5">
        <w:rPr>
          <w:sz w:val="24"/>
          <w:szCs w:val="24"/>
          <w:shd w:val="clear" w:color="auto" w:fill="FFFFFF"/>
        </w:rPr>
        <w:t>junto a</w:t>
      </w:r>
      <w:r w:rsidR="001D1BED">
        <w:rPr>
          <w:sz w:val="24"/>
          <w:szCs w:val="24"/>
          <w:shd w:val="clear" w:color="auto" w:fill="FFFFFF"/>
        </w:rPr>
        <w:t xml:space="preserve">l novelista Brian </w:t>
      </w:r>
      <w:proofErr w:type="spellStart"/>
      <w:r w:rsidR="001D1BED">
        <w:rPr>
          <w:sz w:val="24"/>
          <w:szCs w:val="24"/>
          <w:shd w:val="clear" w:color="auto" w:fill="FFFFFF"/>
        </w:rPr>
        <w:t>O’Nolan</w:t>
      </w:r>
      <w:proofErr w:type="spellEnd"/>
      <w:r w:rsidR="001D1BED">
        <w:rPr>
          <w:sz w:val="24"/>
          <w:szCs w:val="24"/>
          <w:shd w:val="clear" w:color="auto" w:fill="FFFFFF"/>
        </w:rPr>
        <w:t>, qu</w:t>
      </w:r>
      <w:r w:rsidR="006B488C">
        <w:rPr>
          <w:sz w:val="24"/>
          <w:szCs w:val="24"/>
          <w:shd w:val="clear" w:color="auto" w:fill="FFFFFF"/>
        </w:rPr>
        <w:t>e</w:t>
      </w:r>
      <w:r w:rsidR="001D1BED">
        <w:rPr>
          <w:sz w:val="24"/>
          <w:szCs w:val="24"/>
          <w:shd w:val="clear" w:color="auto" w:fill="FFFFFF"/>
        </w:rPr>
        <w:t xml:space="preserve"> se reúnen el 16 de junio de 1954 para seguir los pasos de Leopold Bloom en la novela. Acompañados del primo de James Joyce, su hermano Tom y Patrick </w:t>
      </w:r>
      <w:proofErr w:type="spellStart"/>
      <w:r w:rsidR="001D1BED">
        <w:rPr>
          <w:sz w:val="24"/>
          <w:szCs w:val="24"/>
          <w:shd w:val="clear" w:color="auto" w:fill="FFFFFF"/>
        </w:rPr>
        <w:t>Kavanagh</w:t>
      </w:r>
      <w:proofErr w:type="spellEnd"/>
      <w:r w:rsidR="001D1BED">
        <w:rPr>
          <w:sz w:val="24"/>
          <w:szCs w:val="24"/>
          <w:shd w:val="clear" w:color="auto" w:fill="FFFFFF"/>
        </w:rPr>
        <w:t xml:space="preserve">, un poeta y novelista irlandés, recorren las rutas mencionadas en </w:t>
      </w:r>
      <w:r w:rsidR="00E8032E">
        <w:rPr>
          <w:sz w:val="24"/>
          <w:szCs w:val="24"/>
          <w:shd w:val="clear" w:color="auto" w:fill="FFFFFF"/>
        </w:rPr>
        <w:t xml:space="preserve">el </w:t>
      </w:r>
      <w:r w:rsidR="00E8032E" w:rsidRPr="00E8032E">
        <w:rPr>
          <w:i/>
          <w:iCs/>
          <w:sz w:val="24"/>
          <w:szCs w:val="24"/>
          <w:shd w:val="clear" w:color="auto" w:fill="FFFFFF"/>
        </w:rPr>
        <w:t>Ulises</w:t>
      </w:r>
      <w:r w:rsidR="00E8032E">
        <w:rPr>
          <w:sz w:val="24"/>
          <w:szCs w:val="24"/>
          <w:shd w:val="clear" w:color="auto" w:fill="FFFFFF"/>
        </w:rPr>
        <w:t xml:space="preserve"> subidos en dos carruajes cuyas riendas llevan los escritores A.</w:t>
      </w:r>
      <w:r w:rsidR="006B488C">
        <w:rPr>
          <w:sz w:val="24"/>
          <w:szCs w:val="24"/>
          <w:shd w:val="clear" w:color="auto" w:fill="FFFFFF"/>
        </w:rPr>
        <w:t xml:space="preserve"> </w:t>
      </w:r>
      <w:r w:rsidR="00E8032E">
        <w:rPr>
          <w:sz w:val="24"/>
          <w:szCs w:val="24"/>
          <w:shd w:val="clear" w:color="auto" w:fill="FFFFFF"/>
        </w:rPr>
        <w:t xml:space="preserve">J. </w:t>
      </w:r>
      <w:proofErr w:type="spellStart"/>
      <w:r w:rsidR="00E8032E">
        <w:rPr>
          <w:sz w:val="24"/>
          <w:szCs w:val="24"/>
          <w:shd w:val="clear" w:color="auto" w:fill="FFFFFF"/>
        </w:rPr>
        <w:t>Leventhal</w:t>
      </w:r>
      <w:proofErr w:type="spellEnd"/>
      <w:r w:rsidR="00E8032E">
        <w:rPr>
          <w:sz w:val="24"/>
          <w:szCs w:val="24"/>
          <w:shd w:val="clear" w:color="auto" w:fill="FFFFFF"/>
        </w:rPr>
        <w:t xml:space="preserve"> y Anthony </w:t>
      </w:r>
      <w:proofErr w:type="spellStart"/>
      <w:r w:rsidR="00E8032E">
        <w:rPr>
          <w:sz w:val="24"/>
          <w:szCs w:val="24"/>
          <w:shd w:val="clear" w:color="auto" w:fill="FFFFFF"/>
        </w:rPr>
        <w:t>Cronin</w:t>
      </w:r>
      <w:proofErr w:type="spellEnd"/>
      <w:r w:rsidR="00E8032E">
        <w:rPr>
          <w:sz w:val="24"/>
          <w:szCs w:val="24"/>
          <w:shd w:val="clear" w:color="auto" w:fill="FFFFFF"/>
        </w:rPr>
        <w:t>.</w:t>
      </w:r>
      <w:r w:rsidR="00FA7CE5">
        <w:rPr>
          <w:sz w:val="24"/>
          <w:szCs w:val="24"/>
          <w:shd w:val="clear" w:color="auto" w:fill="FFFFFF"/>
        </w:rPr>
        <w:t xml:space="preserve"> Nace así uno de los festivales literarios más relevantes del mundo y uno de los más elegantes.</w:t>
      </w:r>
    </w:p>
    <w:p w14:paraId="5A76C5E2" w14:textId="77777777" w:rsidR="00A11E26" w:rsidRDefault="00A11E26" w:rsidP="009555E5">
      <w:pPr>
        <w:spacing w:after="0"/>
        <w:jc w:val="both"/>
        <w:rPr>
          <w:sz w:val="24"/>
          <w:szCs w:val="24"/>
          <w:shd w:val="clear" w:color="auto" w:fill="FFFFFF"/>
        </w:rPr>
      </w:pPr>
    </w:p>
    <w:p w14:paraId="1DFF0077" w14:textId="3651345F" w:rsidR="00A11E26" w:rsidRDefault="00607482" w:rsidP="009555E5">
      <w:pPr>
        <w:spacing w:after="0"/>
        <w:jc w:val="both"/>
        <w:rPr>
          <w:sz w:val="24"/>
          <w:szCs w:val="24"/>
          <w:shd w:val="clear" w:color="auto" w:fill="FFFFFF"/>
        </w:rPr>
      </w:pPr>
      <w:r>
        <w:rPr>
          <w:sz w:val="24"/>
          <w:szCs w:val="24"/>
          <w:shd w:val="clear" w:color="auto" w:fill="FFFFFF"/>
        </w:rPr>
        <w:t xml:space="preserve">La idea era asumir cada uno </w:t>
      </w:r>
      <w:r w:rsidR="00E8032E">
        <w:rPr>
          <w:sz w:val="24"/>
          <w:szCs w:val="24"/>
          <w:shd w:val="clear" w:color="auto" w:fill="FFFFFF"/>
        </w:rPr>
        <w:t xml:space="preserve">el papel de un personaje </w:t>
      </w:r>
      <w:r>
        <w:rPr>
          <w:sz w:val="24"/>
          <w:szCs w:val="24"/>
          <w:shd w:val="clear" w:color="auto" w:fill="FFFFFF"/>
        </w:rPr>
        <w:t>y</w:t>
      </w:r>
      <w:r w:rsidR="00E8032E">
        <w:rPr>
          <w:sz w:val="24"/>
          <w:szCs w:val="24"/>
          <w:shd w:val="clear" w:color="auto" w:fill="FFFFFF"/>
        </w:rPr>
        <w:t xml:space="preserve"> pasa</w:t>
      </w:r>
      <w:r w:rsidR="00010828">
        <w:rPr>
          <w:sz w:val="24"/>
          <w:szCs w:val="24"/>
          <w:shd w:val="clear" w:color="auto" w:fill="FFFFFF"/>
        </w:rPr>
        <w:t>r</w:t>
      </w:r>
      <w:r w:rsidR="00E8032E">
        <w:rPr>
          <w:sz w:val="24"/>
          <w:szCs w:val="24"/>
          <w:shd w:val="clear" w:color="auto" w:fill="FFFFFF"/>
        </w:rPr>
        <w:t xml:space="preserve"> las 18 horas </w:t>
      </w:r>
      <w:r w:rsidR="00D7393F">
        <w:rPr>
          <w:sz w:val="24"/>
          <w:szCs w:val="24"/>
          <w:shd w:val="clear" w:color="auto" w:fill="FFFFFF"/>
        </w:rPr>
        <w:t>del libro</w:t>
      </w:r>
      <w:r w:rsidR="00E8032E">
        <w:rPr>
          <w:sz w:val="24"/>
          <w:szCs w:val="24"/>
          <w:shd w:val="clear" w:color="auto" w:fill="FFFFFF"/>
        </w:rPr>
        <w:t xml:space="preserve"> interpretando las distintas escenas.</w:t>
      </w:r>
      <w:r w:rsidR="00E8032E" w:rsidRPr="009555E5">
        <w:rPr>
          <w:sz w:val="24"/>
          <w:szCs w:val="24"/>
          <w:shd w:val="clear" w:color="auto" w:fill="FFFFFF"/>
        </w:rPr>
        <w:t xml:space="preserve"> </w:t>
      </w:r>
      <w:proofErr w:type="spellStart"/>
      <w:r w:rsidR="00E8032E" w:rsidRPr="00607482">
        <w:rPr>
          <w:sz w:val="24"/>
          <w:szCs w:val="24"/>
          <w:shd w:val="clear" w:color="auto" w:fill="FFFFFF"/>
        </w:rPr>
        <w:t>Levanthal</w:t>
      </w:r>
      <w:proofErr w:type="spellEnd"/>
      <w:r w:rsidR="00E8032E" w:rsidRPr="00607482">
        <w:rPr>
          <w:sz w:val="24"/>
          <w:szCs w:val="24"/>
          <w:shd w:val="clear" w:color="auto" w:fill="FFFFFF"/>
        </w:rPr>
        <w:t xml:space="preserve"> encarna</w:t>
      </w:r>
      <w:r>
        <w:rPr>
          <w:sz w:val="24"/>
          <w:szCs w:val="24"/>
          <w:shd w:val="clear" w:color="auto" w:fill="FFFFFF"/>
        </w:rPr>
        <w:t>ría</w:t>
      </w:r>
      <w:r w:rsidR="00E8032E" w:rsidRPr="00607482">
        <w:rPr>
          <w:sz w:val="24"/>
          <w:szCs w:val="24"/>
          <w:shd w:val="clear" w:color="auto" w:fill="FFFFFF"/>
        </w:rPr>
        <w:t xml:space="preserve"> a Leopold Bloom, Brian </w:t>
      </w:r>
      <w:proofErr w:type="spellStart"/>
      <w:r w:rsidR="00E8032E" w:rsidRPr="00607482">
        <w:rPr>
          <w:sz w:val="24"/>
          <w:szCs w:val="24"/>
          <w:shd w:val="clear" w:color="auto" w:fill="FFFFFF"/>
        </w:rPr>
        <w:t>O’Nolan</w:t>
      </w:r>
      <w:proofErr w:type="spellEnd"/>
      <w:r w:rsidR="00E8032E" w:rsidRPr="00607482">
        <w:rPr>
          <w:sz w:val="24"/>
          <w:szCs w:val="24"/>
          <w:shd w:val="clear" w:color="auto" w:fill="FFFFFF"/>
        </w:rPr>
        <w:t xml:space="preserve"> a </w:t>
      </w:r>
      <w:proofErr w:type="spellStart"/>
      <w:r w:rsidR="00E8032E" w:rsidRPr="00607482">
        <w:rPr>
          <w:sz w:val="24"/>
          <w:szCs w:val="24"/>
          <w:shd w:val="clear" w:color="auto" w:fill="FFFFFF"/>
        </w:rPr>
        <w:t>Simon</w:t>
      </w:r>
      <w:proofErr w:type="spellEnd"/>
      <w:r w:rsidR="00E8032E" w:rsidRPr="00607482">
        <w:rPr>
          <w:sz w:val="24"/>
          <w:szCs w:val="24"/>
          <w:shd w:val="clear" w:color="auto" w:fill="FFFFFF"/>
        </w:rPr>
        <w:t xml:space="preserve"> </w:t>
      </w:r>
      <w:proofErr w:type="spellStart"/>
      <w:r w:rsidR="00E8032E" w:rsidRPr="00607482">
        <w:rPr>
          <w:sz w:val="24"/>
          <w:szCs w:val="24"/>
          <w:shd w:val="clear" w:color="auto" w:fill="FFFFFF"/>
        </w:rPr>
        <w:t>Dedalus</w:t>
      </w:r>
      <w:proofErr w:type="spellEnd"/>
      <w:r w:rsidR="00E8032E" w:rsidRPr="00607482">
        <w:rPr>
          <w:sz w:val="24"/>
          <w:szCs w:val="24"/>
          <w:shd w:val="clear" w:color="auto" w:fill="FFFFFF"/>
        </w:rPr>
        <w:t xml:space="preserve">, John </w:t>
      </w:r>
      <w:r w:rsidR="00E8032E" w:rsidRPr="00607482">
        <w:rPr>
          <w:sz w:val="24"/>
          <w:szCs w:val="24"/>
          <w:shd w:val="clear" w:color="auto" w:fill="FFFFFF"/>
        </w:rPr>
        <w:lastRenderedPageBreak/>
        <w:t xml:space="preserve">Ryan </w:t>
      </w:r>
      <w:r>
        <w:rPr>
          <w:sz w:val="24"/>
          <w:szCs w:val="24"/>
          <w:shd w:val="clear" w:color="auto" w:fill="FFFFFF"/>
        </w:rPr>
        <w:t>sería</w:t>
      </w:r>
      <w:r w:rsidR="00E8032E" w:rsidRPr="00607482">
        <w:rPr>
          <w:sz w:val="24"/>
          <w:szCs w:val="24"/>
          <w:shd w:val="clear" w:color="auto" w:fill="FFFFFF"/>
        </w:rPr>
        <w:t xml:space="preserve"> Martin Cunningham y Anthony </w:t>
      </w:r>
      <w:proofErr w:type="spellStart"/>
      <w:r w:rsidR="00E8032E" w:rsidRPr="00607482">
        <w:rPr>
          <w:sz w:val="24"/>
          <w:szCs w:val="24"/>
          <w:shd w:val="clear" w:color="auto" w:fill="FFFFFF"/>
        </w:rPr>
        <w:t>Cronin</w:t>
      </w:r>
      <w:proofErr w:type="spellEnd"/>
      <w:r w:rsidR="00E8032E" w:rsidRPr="00607482">
        <w:rPr>
          <w:sz w:val="24"/>
          <w:szCs w:val="24"/>
          <w:shd w:val="clear" w:color="auto" w:fill="FFFFFF"/>
        </w:rPr>
        <w:t xml:space="preserve"> ha</w:t>
      </w:r>
      <w:r>
        <w:rPr>
          <w:sz w:val="24"/>
          <w:szCs w:val="24"/>
          <w:shd w:val="clear" w:color="auto" w:fill="FFFFFF"/>
        </w:rPr>
        <w:t>r</w:t>
      </w:r>
      <w:r w:rsidRPr="00607482">
        <w:rPr>
          <w:sz w:val="24"/>
          <w:szCs w:val="24"/>
          <w:shd w:val="clear" w:color="auto" w:fill="FFFFFF"/>
        </w:rPr>
        <w:t>ía</w:t>
      </w:r>
      <w:r w:rsidR="00E8032E" w:rsidRPr="00607482">
        <w:rPr>
          <w:sz w:val="24"/>
          <w:szCs w:val="24"/>
          <w:shd w:val="clear" w:color="auto" w:fill="FFFFFF"/>
        </w:rPr>
        <w:t xml:space="preserve"> de Stephen </w:t>
      </w:r>
      <w:proofErr w:type="spellStart"/>
      <w:r w:rsidR="00E8032E" w:rsidRPr="00607482">
        <w:rPr>
          <w:sz w:val="24"/>
          <w:szCs w:val="24"/>
          <w:shd w:val="clear" w:color="auto" w:fill="FFFFFF"/>
        </w:rPr>
        <w:t>Dedalus</w:t>
      </w:r>
      <w:proofErr w:type="spellEnd"/>
      <w:r w:rsidR="00E8032E" w:rsidRPr="00607482">
        <w:rPr>
          <w:sz w:val="24"/>
          <w:szCs w:val="24"/>
          <w:shd w:val="clear" w:color="auto" w:fill="FFFFFF"/>
        </w:rPr>
        <w:t xml:space="preserve">. </w:t>
      </w:r>
      <w:r w:rsidR="00E8032E">
        <w:rPr>
          <w:sz w:val="24"/>
          <w:szCs w:val="24"/>
          <w:shd w:val="clear" w:color="auto" w:fill="FFFFFF"/>
        </w:rPr>
        <w:t>S</w:t>
      </w:r>
      <w:r w:rsidR="00FA7CE5">
        <w:rPr>
          <w:sz w:val="24"/>
          <w:szCs w:val="24"/>
          <w:shd w:val="clear" w:color="auto" w:fill="FFFFFF"/>
        </w:rPr>
        <w:t>u ‘Día de Bloom’ c</w:t>
      </w:r>
      <w:r w:rsidR="00E8032E">
        <w:rPr>
          <w:sz w:val="24"/>
          <w:szCs w:val="24"/>
          <w:shd w:val="clear" w:color="auto" w:fill="FFFFFF"/>
        </w:rPr>
        <w:t>omenzar</w:t>
      </w:r>
      <w:r w:rsidR="00FA7CE5">
        <w:rPr>
          <w:sz w:val="24"/>
          <w:szCs w:val="24"/>
          <w:shd w:val="clear" w:color="auto" w:fill="FFFFFF"/>
        </w:rPr>
        <w:t>ía</w:t>
      </w:r>
      <w:r w:rsidR="00E8032E">
        <w:rPr>
          <w:sz w:val="24"/>
          <w:szCs w:val="24"/>
          <w:shd w:val="clear" w:color="auto" w:fill="FFFFFF"/>
        </w:rPr>
        <w:t xml:space="preserve"> en la torre </w:t>
      </w:r>
      <w:proofErr w:type="spellStart"/>
      <w:r w:rsidR="00E8032E">
        <w:rPr>
          <w:sz w:val="24"/>
          <w:szCs w:val="24"/>
          <w:shd w:val="clear" w:color="auto" w:fill="FFFFFF"/>
        </w:rPr>
        <w:t>Martello</w:t>
      </w:r>
      <w:proofErr w:type="spellEnd"/>
      <w:r w:rsidR="00E8032E">
        <w:rPr>
          <w:sz w:val="24"/>
          <w:szCs w:val="24"/>
          <w:shd w:val="clear" w:color="auto" w:fill="FFFFFF"/>
        </w:rPr>
        <w:t xml:space="preserve"> de </w:t>
      </w:r>
      <w:proofErr w:type="spellStart"/>
      <w:r w:rsidR="00E8032E">
        <w:rPr>
          <w:sz w:val="24"/>
          <w:szCs w:val="24"/>
          <w:shd w:val="clear" w:color="auto" w:fill="FFFFFF"/>
        </w:rPr>
        <w:t>Sandycove</w:t>
      </w:r>
      <w:proofErr w:type="spellEnd"/>
      <w:r w:rsidR="00E8032E">
        <w:rPr>
          <w:sz w:val="24"/>
          <w:szCs w:val="24"/>
          <w:shd w:val="clear" w:color="auto" w:fill="FFFFFF"/>
        </w:rPr>
        <w:t xml:space="preserve">, </w:t>
      </w:r>
      <w:r w:rsidR="00D7393F">
        <w:rPr>
          <w:sz w:val="24"/>
          <w:szCs w:val="24"/>
          <w:shd w:val="clear" w:color="auto" w:fill="FFFFFF"/>
        </w:rPr>
        <w:t>donde com</w:t>
      </w:r>
      <w:r w:rsidR="60D98CBA">
        <w:rPr>
          <w:sz w:val="24"/>
          <w:szCs w:val="24"/>
          <w:shd w:val="clear" w:color="auto" w:fill="FFFFFF"/>
        </w:rPr>
        <w:t>ienza</w:t>
      </w:r>
      <w:r w:rsidR="00D7393F">
        <w:rPr>
          <w:sz w:val="24"/>
          <w:szCs w:val="24"/>
          <w:shd w:val="clear" w:color="auto" w:fill="FFFFFF"/>
        </w:rPr>
        <w:t xml:space="preserve"> la novela</w:t>
      </w:r>
      <w:r w:rsidR="00E8032E">
        <w:rPr>
          <w:sz w:val="24"/>
          <w:szCs w:val="24"/>
          <w:shd w:val="clear" w:color="auto" w:fill="FFFFFF"/>
        </w:rPr>
        <w:t>, y acabar</w:t>
      </w:r>
      <w:r w:rsidR="00FA7CE5">
        <w:rPr>
          <w:sz w:val="24"/>
          <w:szCs w:val="24"/>
          <w:shd w:val="clear" w:color="auto" w:fill="FFFFFF"/>
        </w:rPr>
        <w:t>ía</w:t>
      </w:r>
      <w:r w:rsidR="00E8032E">
        <w:rPr>
          <w:sz w:val="24"/>
          <w:szCs w:val="24"/>
          <w:shd w:val="clear" w:color="auto" w:fill="FFFFFF"/>
        </w:rPr>
        <w:t xml:space="preserve"> en </w:t>
      </w:r>
      <w:proofErr w:type="spellStart"/>
      <w:r w:rsidR="00E8032E">
        <w:rPr>
          <w:sz w:val="24"/>
          <w:szCs w:val="24"/>
          <w:shd w:val="clear" w:color="auto" w:fill="FFFFFF"/>
        </w:rPr>
        <w:t>Nighttown</w:t>
      </w:r>
      <w:proofErr w:type="spellEnd"/>
      <w:r w:rsidR="00FA7CE5">
        <w:rPr>
          <w:sz w:val="24"/>
          <w:szCs w:val="24"/>
          <w:shd w:val="clear" w:color="auto" w:fill="FFFFFF"/>
        </w:rPr>
        <w:t xml:space="preserve"> (</w:t>
      </w:r>
      <w:r w:rsidR="00E8032E">
        <w:rPr>
          <w:sz w:val="24"/>
          <w:szCs w:val="24"/>
          <w:shd w:val="clear" w:color="auto" w:fill="FFFFFF"/>
        </w:rPr>
        <w:t xml:space="preserve">tal y como describe la </w:t>
      </w:r>
      <w:r w:rsidR="00D7393F">
        <w:rPr>
          <w:sz w:val="24"/>
          <w:szCs w:val="24"/>
          <w:shd w:val="clear" w:color="auto" w:fill="FFFFFF"/>
        </w:rPr>
        <w:t>obra</w:t>
      </w:r>
      <w:r w:rsidR="00FA7CE5">
        <w:rPr>
          <w:sz w:val="24"/>
          <w:szCs w:val="24"/>
          <w:shd w:val="clear" w:color="auto" w:fill="FFFFFF"/>
        </w:rPr>
        <w:t>), s</w:t>
      </w:r>
      <w:r w:rsidR="00E8032E" w:rsidRPr="009555E5">
        <w:rPr>
          <w:sz w:val="24"/>
          <w:szCs w:val="24"/>
          <w:shd w:val="clear" w:color="auto" w:fill="FFFFFF"/>
        </w:rPr>
        <w:t xml:space="preserve">in embargo, </w:t>
      </w:r>
      <w:r w:rsidR="00FA7CE5">
        <w:rPr>
          <w:sz w:val="24"/>
          <w:szCs w:val="24"/>
          <w:shd w:val="clear" w:color="auto" w:fill="FFFFFF"/>
        </w:rPr>
        <w:t>parece ser que cuando</w:t>
      </w:r>
      <w:r w:rsidR="00E8032E" w:rsidRPr="009555E5">
        <w:rPr>
          <w:sz w:val="24"/>
          <w:szCs w:val="24"/>
          <w:shd w:val="clear" w:color="auto" w:fill="FFFFFF"/>
        </w:rPr>
        <w:t xml:space="preserve"> llegaron al centro de </w:t>
      </w:r>
      <w:r w:rsidR="00E8032E">
        <w:rPr>
          <w:sz w:val="24"/>
          <w:szCs w:val="24"/>
          <w:shd w:val="clear" w:color="auto" w:fill="FFFFFF"/>
        </w:rPr>
        <w:t>Dublín</w:t>
      </w:r>
      <w:r w:rsidR="00010828">
        <w:rPr>
          <w:sz w:val="24"/>
          <w:szCs w:val="24"/>
          <w:shd w:val="clear" w:color="auto" w:fill="FFFFFF"/>
        </w:rPr>
        <w:t xml:space="preserve"> sus pasos los llevaron</w:t>
      </w:r>
      <w:r w:rsidR="00FA7CE5">
        <w:rPr>
          <w:sz w:val="24"/>
          <w:szCs w:val="24"/>
          <w:shd w:val="clear" w:color="auto" w:fill="FFFFFF"/>
        </w:rPr>
        <w:t xml:space="preserve"> </w:t>
      </w:r>
      <w:r w:rsidR="00010828">
        <w:rPr>
          <w:sz w:val="24"/>
          <w:szCs w:val="24"/>
          <w:shd w:val="clear" w:color="auto" w:fill="FFFFFF"/>
        </w:rPr>
        <w:t>a un pub</w:t>
      </w:r>
      <w:r w:rsidR="00FA7CE5">
        <w:rPr>
          <w:sz w:val="24"/>
          <w:szCs w:val="24"/>
          <w:shd w:val="clear" w:color="auto" w:fill="FFFFFF"/>
        </w:rPr>
        <w:t xml:space="preserve">, donde finalmente ensalzaron las grandezas del </w:t>
      </w:r>
      <w:r w:rsidR="00FA7CE5" w:rsidRPr="00FA7CE5">
        <w:rPr>
          <w:i/>
          <w:iCs/>
          <w:sz w:val="24"/>
          <w:szCs w:val="24"/>
          <w:shd w:val="clear" w:color="auto" w:fill="FFFFFF"/>
        </w:rPr>
        <w:t>Ulises</w:t>
      </w:r>
      <w:r w:rsidR="00FA7CE5">
        <w:rPr>
          <w:sz w:val="24"/>
          <w:szCs w:val="24"/>
          <w:shd w:val="clear" w:color="auto" w:fill="FFFFFF"/>
        </w:rPr>
        <w:t xml:space="preserve"> de otra manera.</w:t>
      </w:r>
    </w:p>
    <w:p w14:paraId="7FDF3BD2" w14:textId="77777777" w:rsidR="006F1C7B" w:rsidRDefault="006F1C7B">
      <w:pPr>
        <w:spacing w:after="0"/>
        <w:jc w:val="both"/>
        <w:rPr>
          <w:sz w:val="24"/>
          <w:szCs w:val="24"/>
          <w:shd w:val="clear" w:color="auto" w:fill="FFFFFF"/>
        </w:rPr>
      </w:pPr>
    </w:p>
    <w:p w14:paraId="2A2901F8" w14:textId="16DB8E91" w:rsidR="00BA623E" w:rsidRPr="00BA623E" w:rsidRDefault="00D71330">
      <w:pPr>
        <w:spacing w:after="0"/>
        <w:jc w:val="both"/>
        <w:rPr>
          <w:rFonts w:cs="Calibri"/>
          <w:b/>
          <w:bCs/>
          <w:sz w:val="24"/>
          <w:szCs w:val="24"/>
        </w:rPr>
      </w:pPr>
      <w:r>
        <w:rPr>
          <w:rFonts w:cs="Calibri"/>
          <w:b/>
          <w:bCs/>
          <w:sz w:val="24"/>
          <w:szCs w:val="24"/>
        </w:rPr>
        <w:t>Viva la novela en las calles del Dublín de 1904</w:t>
      </w:r>
    </w:p>
    <w:p w14:paraId="4359DC43" w14:textId="4019EB06" w:rsidR="00BA623E" w:rsidRDefault="00825A51">
      <w:pPr>
        <w:spacing w:after="0"/>
        <w:jc w:val="both"/>
        <w:rPr>
          <w:sz w:val="24"/>
          <w:szCs w:val="24"/>
          <w:shd w:val="clear" w:color="auto" w:fill="FFFFFF"/>
        </w:rPr>
      </w:pPr>
      <w:r>
        <w:rPr>
          <w:sz w:val="24"/>
          <w:szCs w:val="24"/>
          <w:shd w:val="clear" w:color="auto" w:fill="FFFFFF"/>
        </w:rPr>
        <w:t>El</w:t>
      </w:r>
      <w:r w:rsidR="00010828">
        <w:rPr>
          <w:sz w:val="24"/>
          <w:szCs w:val="24"/>
          <w:shd w:val="clear" w:color="auto" w:fill="FFFFFF"/>
        </w:rPr>
        <w:t xml:space="preserve"> </w:t>
      </w:r>
      <w:hyperlink r:id="rId7" w:history="1">
        <w:r w:rsidR="00010828" w:rsidRPr="00B4751F">
          <w:rPr>
            <w:rStyle w:val="Hipervnculo"/>
            <w:sz w:val="24"/>
            <w:szCs w:val="24"/>
            <w:shd w:val="clear" w:color="auto" w:fill="FFFFFF"/>
          </w:rPr>
          <w:t xml:space="preserve">Festival </w:t>
        </w:r>
        <w:proofErr w:type="spellStart"/>
        <w:r w:rsidR="00010828" w:rsidRPr="00B4751F">
          <w:rPr>
            <w:rStyle w:val="Hipervnculo"/>
            <w:i/>
            <w:iCs/>
            <w:sz w:val="24"/>
            <w:szCs w:val="24"/>
            <w:shd w:val="clear" w:color="auto" w:fill="FFFFFF"/>
          </w:rPr>
          <w:t>Bloomsday</w:t>
        </w:r>
        <w:proofErr w:type="spellEnd"/>
      </w:hyperlink>
      <w:r w:rsidR="001029C5">
        <w:rPr>
          <w:i/>
          <w:iCs/>
          <w:sz w:val="24"/>
          <w:szCs w:val="24"/>
          <w:shd w:val="clear" w:color="auto" w:fill="FFFFFF"/>
        </w:rPr>
        <w:t xml:space="preserve">, </w:t>
      </w:r>
      <w:r w:rsidR="001029C5" w:rsidRPr="001029C5">
        <w:rPr>
          <w:sz w:val="24"/>
          <w:szCs w:val="24"/>
          <w:shd w:val="clear" w:color="auto" w:fill="FFFFFF"/>
        </w:rPr>
        <w:t xml:space="preserve">organizado </w:t>
      </w:r>
      <w:r w:rsidR="00607482">
        <w:rPr>
          <w:sz w:val="24"/>
          <w:szCs w:val="24"/>
          <w:shd w:val="clear" w:color="auto" w:fill="FFFFFF"/>
        </w:rPr>
        <w:t xml:space="preserve">en la actualidad </w:t>
      </w:r>
      <w:r w:rsidR="001029C5" w:rsidRPr="001029C5">
        <w:rPr>
          <w:sz w:val="24"/>
          <w:szCs w:val="24"/>
          <w:shd w:val="clear" w:color="auto" w:fill="FFFFFF"/>
        </w:rPr>
        <w:t xml:space="preserve">por </w:t>
      </w:r>
      <w:r w:rsidR="00607482">
        <w:rPr>
          <w:sz w:val="24"/>
          <w:szCs w:val="24"/>
          <w:shd w:val="clear" w:color="auto" w:fill="FFFFFF"/>
        </w:rPr>
        <w:t xml:space="preserve">el </w:t>
      </w:r>
      <w:hyperlink r:id="rId8" w:history="1">
        <w:r w:rsidR="001029C5" w:rsidRPr="001F042D">
          <w:rPr>
            <w:rStyle w:val="Hipervnculo"/>
            <w:sz w:val="24"/>
            <w:szCs w:val="24"/>
            <w:shd w:val="clear" w:color="auto" w:fill="FFFFFF"/>
          </w:rPr>
          <w:t>James Joyce Centre</w:t>
        </w:r>
      </w:hyperlink>
      <w:r w:rsidR="001029C5" w:rsidRPr="001029C5">
        <w:rPr>
          <w:sz w:val="24"/>
          <w:szCs w:val="24"/>
          <w:shd w:val="clear" w:color="auto" w:fill="FFFFFF"/>
        </w:rPr>
        <w:t xml:space="preserve">, </w:t>
      </w:r>
      <w:r w:rsidR="00010828" w:rsidRPr="001029C5">
        <w:rPr>
          <w:sz w:val="24"/>
          <w:szCs w:val="24"/>
          <w:shd w:val="clear" w:color="auto" w:fill="FFFFFF"/>
        </w:rPr>
        <w:t>es</w:t>
      </w:r>
      <w:r w:rsidR="00010828">
        <w:rPr>
          <w:sz w:val="24"/>
          <w:szCs w:val="24"/>
          <w:shd w:val="clear" w:color="auto" w:fill="FFFFFF"/>
        </w:rPr>
        <w:t xml:space="preserve"> una cita de referencia en Dublín, escenario de la novela</w:t>
      </w:r>
      <w:r w:rsidR="00D7393F">
        <w:rPr>
          <w:sz w:val="24"/>
          <w:szCs w:val="24"/>
          <w:shd w:val="clear" w:color="auto" w:fill="FFFFFF"/>
        </w:rPr>
        <w:t>. Ese día</w:t>
      </w:r>
      <w:r w:rsidR="00010828">
        <w:rPr>
          <w:sz w:val="24"/>
          <w:szCs w:val="24"/>
          <w:shd w:val="clear" w:color="auto" w:fill="FFFFFF"/>
        </w:rPr>
        <w:t xml:space="preserve">, amantes de la literatura y admiradores del monólogo </w:t>
      </w:r>
      <w:proofErr w:type="spellStart"/>
      <w:r w:rsidR="00010828">
        <w:rPr>
          <w:sz w:val="24"/>
          <w:szCs w:val="24"/>
          <w:shd w:val="clear" w:color="auto" w:fill="FFFFFF"/>
        </w:rPr>
        <w:t>joyceano</w:t>
      </w:r>
      <w:proofErr w:type="spellEnd"/>
      <w:r w:rsidR="00010828">
        <w:rPr>
          <w:sz w:val="24"/>
          <w:szCs w:val="24"/>
          <w:shd w:val="clear" w:color="auto" w:fill="FFFFFF"/>
        </w:rPr>
        <w:t xml:space="preserve"> de todo el mundo</w:t>
      </w:r>
      <w:r w:rsidR="00D7393F">
        <w:rPr>
          <w:sz w:val="24"/>
          <w:szCs w:val="24"/>
          <w:shd w:val="clear" w:color="auto" w:fill="FFFFFF"/>
        </w:rPr>
        <w:t xml:space="preserve"> </w:t>
      </w:r>
      <w:r w:rsidR="001F042D">
        <w:rPr>
          <w:sz w:val="24"/>
          <w:szCs w:val="24"/>
          <w:shd w:val="clear" w:color="auto" w:fill="FFFFFF"/>
        </w:rPr>
        <w:t>se reúnen aquí</w:t>
      </w:r>
      <w:r w:rsidR="00D7393F">
        <w:rPr>
          <w:sz w:val="24"/>
          <w:szCs w:val="24"/>
          <w:shd w:val="clear" w:color="auto" w:fill="FFFFFF"/>
        </w:rPr>
        <w:t xml:space="preserve"> </w:t>
      </w:r>
      <w:r w:rsidR="00010828">
        <w:rPr>
          <w:sz w:val="24"/>
          <w:szCs w:val="24"/>
          <w:shd w:val="clear" w:color="auto" w:fill="FFFFFF"/>
        </w:rPr>
        <w:t>para dar vida a esta obra de arte.</w:t>
      </w:r>
      <w:r>
        <w:rPr>
          <w:sz w:val="24"/>
          <w:szCs w:val="24"/>
          <w:shd w:val="clear" w:color="auto" w:fill="FFFFFF"/>
        </w:rPr>
        <w:t xml:space="preserve"> </w:t>
      </w:r>
      <w:r w:rsidR="00D7393F">
        <w:rPr>
          <w:sz w:val="24"/>
          <w:szCs w:val="24"/>
          <w:shd w:val="clear" w:color="auto" w:fill="FFFFFF"/>
        </w:rPr>
        <w:t>Las</w:t>
      </w:r>
      <w:r w:rsidR="00010828">
        <w:rPr>
          <w:sz w:val="24"/>
          <w:szCs w:val="24"/>
          <w:shd w:val="clear" w:color="auto" w:fill="FFFFFF"/>
        </w:rPr>
        <w:t xml:space="preserve"> calles de la capital irlandesa </w:t>
      </w:r>
      <w:r w:rsidR="006B488C" w:rsidRPr="006B488C">
        <w:rPr>
          <w:sz w:val="24"/>
          <w:szCs w:val="24"/>
          <w:shd w:val="clear" w:color="auto" w:fill="FFFFFF"/>
        </w:rPr>
        <w:t>—</w:t>
      </w:r>
      <w:r w:rsidR="00010828">
        <w:rPr>
          <w:sz w:val="24"/>
          <w:szCs w:val="24"/>
          <w:shd w:val="clear" w:color="auto" w:fill="FFFFFF"/>
        </w:rPr>
        <w:t>y de otras ciudades de Irlanda y del mundo</w:t>
      </w:r>
      <w:r w:rsidR="006B488C" w:rsidRPr="006B488C">
        <w:rPr>
          <w:sz w:val="24"/>
          <w:szCs w:val="24"/>
          <w:shd w:val="clear" w:color="auto" w:fill="FFFFFF"/>
        </w:rPr>
        <w:t>—</w:t>
      </w:r>
      <w:r w:rsidR="00010828">
        <w:rPr>
          <w:sz w:val="24"/>
          <w:szCs w:val="24"/>
          <w:shd w:val="clear" w:color="auto" w:fill="FFFFFF"/>
        </w:rPr>
        <w:t xml:space="preserve"> regresan al Dublín de 1904 </w:t>
      </w:r>
      <w:r w:rsidR="001F042D">
        <w:rPr>
          <w:sz w:val="24"/>
          <w:szCs w:val="24"/>
          <w:shd w:val="clear" w:color="auto" w:fill="FFFFFF"/>
        </w:rPr>
        <w:t>gracias a los cientos de personas</w:t>
      </w:r>
      <w:r w:rsidR="00BA623E">
        <w:rPr>
          <w:sz w:val="24"/>
          <w:szCs w:val="24"/>
          <w:shd w:val="clear" w:color="auto" w:fill="FFFFFF"/>
        </w:rPr>
        <w:t xml:space="preserve"> </w:t>
      </w:r>
      <w:r w:rsidR="006B488C">
        <w:rPr>
          <w:sz w:val="24"/>
          <w:szCs w:val="24"/>
          <w:shd w:val="clear" w:color="auto" w:fill="FFFFFF"/>
        </w:rPr>
        <w:t>vestida</w:t>
      </w:r>
      <w:r w:rsidR="001F042D">
        <w:rPr>
          <w:sz w:val="24"/>
          <w:szCs w:val="24"/>
          <w:shd w:val="clear" w:color="auto" w:fill="FFFFFF"/>
        </w:rPr>
        <w:t>s</w:t>
      </w:r>
      <w:r w:rsidR="00BA623E">
        <w:rPr>
          <w:sz w:val="24"/>
          <w:szCs w:val="24"/>
          <w:shd w:val="clear" w:color="auto" w:fill="FFFFFF"/>
        </w:rPr>
        <w:t xml:space="preserve"> con trajes de principios del siglo XX y sombreros canotier</w:t>
      </w:r>
      <w:r w:rsidR="001F042D">
        <w:rPr>
          <w:sz w:val="24"/>
          <w:szCs w:val="24"/>
          <w:shd w:val="clear" w:color="auto" w:fill="FFFFFF"/>
        </w:rPr>
        <w:t xml:space="preserve"> que acuden a la cita</w:t>
      </w:r>
      <w:r w:rsidR="00BA623E">
        <w:rPr>
          <w:sz w:val="24"/>
          <w:szCs w:val="24"/>
          <w:shd w:val="clear" w:color="auto" w:fill="FFFFFF"/>
        </w:rPr>
        <w:t xml:space="preserve">. Personajes entre la realidad y la ficción que disfrutan, hayan leído el libro o no, de interpretaciones teatrales, </w:t>
      </w:r>
      <w:r>
        <w:rPr>
          <w:sz w:val="24"/>
          <w:szCs w:val="24"/>
          <w:shd w:val="clear" w:color="auto" w:fill="FFFFFF"/>
        </w:rPr>
        <w:t>actividades</w:t>
      </w:r>
      <w:r w:rsidR="00BA623E">
        <w:rPr>
          <w:sz w:val="24"/>
          <w:szCs w:val="24"/>
          <w:shd w:val="clear" w:color="auto" w:fill="FFFFFF"/>
        </w:rPr>
        <w:t xml:space="preserve"> y lecturas de distintos pasajes de la novela mientras siguen los pasos de Leopold Bloom por la ciudad. </w:t>
      </w:r>
    </w:p>
    <w:p w14:paraId="3541C5DE" w14:textId="77777777" w:rsidR="00BA623E" w:rsidRDefault="00BA623E">
      <w:pPr>
        <w:spacing w:after="0"/>
        <w:jc w:val="both"/>
        <w:rPr>
          <w:sz w:val="24"/>
          <w:szCs w:val="24"/>
          <w:shd w:val="clear" w:color="auto" w:fill="FFFFFF"/>
        </w:rPr>
      </w:pPr>
    </w:p>
    <w:p w14:paraId="3BEB48DE" w14:textId="160C92C6" w:rsidR="00B03237" w:rsidRDefault="00BA623E">
      <w:pPr>
        <w:spacing w:after="0"/>
        <w:jc w:val="both"/>
        <w:rPr>
          <w:sz w:val="24"/>
          <w:szCs w:val="24"/>
          <w:shd w:val="clear" w:color="auto" w:fill="FFFFFF"/>
        </w:rPr>
      </w:pPr>
      <w:r>
        <w:rPr>
          <w:sz w:val="24"/>
          <w:szCs w:val="24"/>
          <w:shd w:val="clear" w:color="auto" w:fill="FFFFFF"/>
        </w:rPr>
        <w:t xml:space="preserve">Vestidos de etiqueta </w:t>
      </w:r>
      <w:r w:rsidR="006B488C">
        <w:rPr>
          <w:sz w:val="24"/>
          <w:szCs w:val="24"/>
          <w:shd w:val="clear" w:color="auto" w:fill="FFFFFF"/>
        </w:rPr>
        <w:t xml:space="preserve">al más puro estilo </w:t>
      </w:r>
      <w:proofErr w:type="spellStart"/>
      <w:r>
        <w:rPr>
          <w:sz w:val="24"/>
          <w:szCs w:val="24"/>
          <w:shd w:val="clear" w:color="auto" w:fill="FFFFFF"/>
        </w:rPr>
        <w:t>eduardian</w:t>
      </w:r>
      <w:r w:rsidR="006B488C">
        <w:rPr>
          <w:sz w:val="24"/>
          <w:szCs w:val="24"/>
          <w:shd w:val="clear" w:color="auto" w:fill="FFFFFF"/>
        </w:rPr>
        <w:t>o</w:t>
      </w:r>
      <w:proofErr w:type="spellEnd"/>
      <w:r w:rsidR="00825A51">
        <w:rPr>
          <w:sz w:val="24"/>
          <w:szCs w:val="24"/>
          <w:shd w:val="clear" w:color="auto" w:fill="FFFFFF"/>
        </w:rPr>
        <w:t>,</w:t>
      </w:r>
      <w:r>
        <w:rPr>
          <w:sz w:val="24"/>
          <w:szCs w:val="24"/>
          <w:shd w:val="clear" w:color="auto" w:fill="FFFFFF"/>
        </w:rPr>
        <w:t xml:space="preserve"> visitan la farmacia </w:t>
      </w:r>
      <w:hyperlink r:id="rId9" w:history="1">
        <w:proofErr w:type="spellStart"/>
        <w:r w:rsidRPr="00B4751F">
          <w:rPr>
            <w:rStyle w:val="Hipervnculo"/>
            <w:sz w:val="24"/>
            <w:szCs w:val="24"/>
            <w:shd w:val="clear" w:color="auto" w:fill="FFFFFF"/>
          </w:rPr>
          <w:t>Sweny’s</w:t>
        </w:r>
        <w:proofErr w:type="spellEnd"/>
      </w:hyperlink>
      <w:r>
        <w:rPr>
          <w:sz w:val="24"/>
          <w:szCs w:val="24"/>
          <w:shd w:val="clear" w:color="auto" w:fill="FFFFFF"/>
        </w:rPr>
        <w:t xml:space="preserve"> en Lincoln Place, el </w:t>
      </w:r>
      <w:hyperlink r:id="rId10" w:history="1">
        <w:r w:rsidRPr="00B4751F">
          <w:rPr>
            <w:rStyle w:val="Hipervnculo"/>
            <w:sz w:val="24"/>
            <w:szCs w:val="24"/>
            <w:shd w:val="clear" w:color="auto" w:fill="FFFFFF"/>
          </w:rPr>
          <w:t xml:space="preserve">pub Davy </w:t>
        </w:r>
        <w:proofErr w:type="spellStart"/>
        <w:r w:rsidRPr="00B4751F">
          <w:rPr>
            <w:rStyle w:val="Hipervnculo"/>
            <w:sz w:val="24"/>
            <w:szCs w:val="24"/>
            <w:shd w:val="clear" w:color="auto" w:fill="FFFFFF"/>
          </w:rPr>
          <w:t>Byrne’s</w:t>
        </w:r>
        <w:proofErr w:type="spellEnd"/>
      </w:hyperlink>
      <w:r>
        <w:rPr>
          <w:sz w:val="24"/>
          <w:szCs w:val="24"/>
          <w:shd w:val="clear" w:color="auto" w:fill="FFFFFF"/>
        </w:rPr>
        <w:t xml:space="preserve"> en Duke </w:t>
      </w:r>
      <w:proofErr w:type="spellStart"/>
      <w:r>
        <w:rPr>
          <w:sz w:val="24"/>
          <w:szCs w:val="24"/>
          <w:shd w:val="clear" w:color="auto" w:fill="FFFFFF"/>
        </w:rPr>
        <w:t>St</w:t>
      </w:r>
      <w:proofErr w:type="spellEnd"/>
      <w:r>
        <w:rPr>
          <w:sz w:val="24"/>
          <w:szCs w:val="24"/>
          <w:shd w:val="clear" w:color="auto" w:fill="FFFFFF"/>
        </w:rPr>
        <w:t xml:space="preserve">, el </w:t>
      </w:r>
      <w:hyperlink r:id="rId11" w:history="1">
        <w:r w:rsidRPr="00B4751F">
          <w:rPr>
            <w:rStyle w:val="Hipervnculo"/>
            <w:sz w:val="24"/>
            <w:szCs w:val="24"/>
            <w:shd w:val="clear" w:color="auto" w:fill="FFFFFF"/>
          </w:rPr>
          <w:t xml:space="preserve">cementerio </w:t>
        </w:r>
        <w:proofErr w:type="spellStart"/>
        <w:r w:rsidRPr="00B4751F">
          <w:rPr>
            <w:rStyle w:val="Hipervnculo"/>
            <w:sz w:val="24"/>
            <w:szCs w:val="24"/>
            <w:shd w:val="clear" w:color="auto" w:fill="FFFFFF"/>
          </w:rPr>
          <w:t>Glasnevin</w:t>
        </w:r>
        <w:proofErr w:type="spellEnd"/>
      </w:hyperlink>
      <w:r>
        <w:rPr>
          <w:sz w:val="24"/>
          <w:szCs w:val="24"/>
          <w:shd w:val="clear" w:color="auto" w:fill="FFFFFF"/>
        </w:rPr>
        <w:t xml:space="preserve">, la Biblioteca Nacional, la </w:t>
      </w:r>
      <w:hyperlink r:id="rId12" w:history="1">
        <w:r w:rsidRPr="001F042D">
          <w:rPr>
            <w:rStyle w:val="Hipervnculo"/>
            <w:sz w:val="24"/>
            <w:szCs w:val="24"/>
            <w:shd w:val="clear" w:color="auto" w:fill="FFFFFF"/>
          </w:rPr>
          <w:t xml:space="preserve">Torre </w:t>
        </w:r>
        <w:proofErr w:type="spellStart"/>
        <w:r w:rsidRPr="001F042D">
          <w:rPr>
            <w:rStyle w:val="Hipervnculo"/>
            <w:sz w:val="24"/>
            <w:szCs w:val="24"/>
            <w:shd w:val="clear" w:color="auto" w:fill="FFFFFF"/>
          </w:rPr>
          <w:t>Martello</w:t>
        </w:r>
        <w:proofErr w:type="spellEnd"/>
      </w:hyperlink>
      <w:r>
        <w:rPr>
          <w:sz w:val="24"/>
          <w:szCs w:val="24"/>
          <w:shd w:val="clear" w:color="auto" w:fill="FFFFFF"/>
        </w:rPr>
        <w:t xml:space="preserve"> o el 7 de Eccles </w:t>
      </w:r>
      <w:proofErr w:type="spellStart"/>
      <w:r>
        <w:rPr>
          <w:sz w:val="24"/>
          <w:szCs w:val="24"/>
          <w:shd w:val="clear" w:color="auto" w:fill="FFFFFF"/>
        </w:rPr>
        <w:t>St</w:t>
      </w:r>
      <w:proofErr w:type="spellEnd"/>
      <w:r>
        <w:rPr>
          <w:sz w:val="24"/>
          <w:szCs w:val="24"/>
          <w:shd w:val="clear" w:color="auto" w:fill="FFFFFF"/>
        </w:rPr>
        <w:t>, donde vivieron Leopold y su esposa Molly</w:t>
      </w:r>
      <w:r w:rsidR="00FE7700">
        <w:rPr>
          <w:sz w:val="24"/>
          <w:szCs w:val="24"/>
          <w:shd w:val="clear" w:color="auto" w:fill="FFFFFF"/>
        </w:rPr>
        <w:t xml:space="preserve">, al tiempo que se detienen a degustar el clásico desayuno </w:t>
      </w:r>
      <w:proofErr w:type="spellStart"/>
      <w:r w:rsidR="00FE7700">
        <w:rPr>
          <w:sz w:val="24"/>
          <w:szCs w:val="24"/>
          <w:shd w:val="clear" w:color="auto" w:fill="FFFFFF"/>
        </w:rPr>
        <w:t>joyceano</w:t>
      </w:r>
      <w:proofErr w:type="spellEnd"/>
      <w:r w:rsidR="00FE7700">
        <w:rPr>
          <w:sz w:val="24"/>
          <w:szCs w:val="24"/>
          <w:shd w:val="clear" w:color="auto" w:fill="FFFFFF"/>
        </w:rPr>
        <w:t xml:space="preserve"> </w:t>
      </w:r>
      <w:r>
        <w:rPr>
          <w:sz w:val="24"/>
          <w:szCs w:val="24"/>
          <w:shd w:val="clear" w:color="auto" w:fill="FFFFFF"/>
        </w:rPr>
        <w:t xml:space="preserve">de riñones de hígado de cerdo con té y tostadas </w:t>
      </w:r>
      <w:r w:rsidR="00FE7700">
        <w:rPr>
          <w:sz w:val="24"/>
          <w:szCs w:val="24"/>
          <w:shd w:val="clear" w:color="auto" w:fill="FFFFFF"/>
        </w:rPr>
        <w:t>o</w:t>
      </w:r>
      <w:r>
        <w:rPr>
          <w:sz w:val="24"/>
          <w:szCs w:val="24"/>
          <w:shd w:val="clear" w:color="auto" w:fill="FFFFFF"/>
        </w:rPr>
        <w:t xml:space="preserve"> almuerz</w:t>
      </w:r>
      <w:r w:rsidR="00FE7700">
        <w:rPr>
          <w:sz w:val="24"/>
          <w:szCs w:val="24"/>
          <w:shd w:val="clear" w:color="auto" w:fill="FFFFFF"/>
        </w:rPr>
        <w:t>an</w:t>
      </w:r>
      <w:r>
        <w:rPr>
          <w:sz w:val="24"/>
          <w:szCs w:val="24"/>
          <w:shd w:val="clear" w:color="auto" w:fill="FFFFFF"/>
        </w:rPr>
        <w:t xml:space="preserve"> sándwiches de </w:t>
      </w:r>
      <w:r w:rsidR="00FE7700">
        <w:rPr>
          <w:sz w:val="24"/>
          <w:szCs w:val="24"/>
          <w:shd w:val="clear" w:color="auto" w:fill="FFFFFF"/>
        </w:rPr>
        <w:t xml:space="preserve">queso gorgonzola; un menú </w:t>
      </w:r>
      <w:r w:rsidR="001F042D">
        <w:rPr>
          <w:sz w:val="24"/>
          <w:szCs w:val="24"/>
          <w:shd w:val="clear" w:color="auto" w:fill="FFFFFF"/>
        </w:rPr>
        <w:t>que no puede faltar</w:t>
      </w:r>
      <w:r w:rsidR="006B488C">
        <w:rPr>
          <w:sz w:val="24"/>
          <w:szCs w:val="24"/>
          <w:shd w:val="clear" w:color="auto" w:fill="FFFFFF"/>
        </w:rPr>
        <w:t xml:space="preserve"> en </w:t>
      </w:r>
      <w:proofErr w:type="spellStart"/>
      <w:r w:rsidR="00FE7700" w:rsidRPr="00532AFF">
        <w:rPr>
          <w:i/>
          <w:iCs/>
          <w:sz w:val="24"/>
          <w:szCs w:val="24"/>
          <w:shd w:val="clear" w:color="auto" w:fill="FFFFFF"/>
        </w:rPr>
        <w:t>Bloomsday</w:t>
      </w:r>
      <w:proofErr w:type="spellEnd"/>
      <w:r w:rsidR="00FE7700">
        <w:rPr>
          <w:sz w:val="24"/>
          <w:szCs w:val="24"/>
          <w:shd w:val="clear" w:color="auto" w:fill="FFFFFF"/>
        </w:rPr>
        <w:t>.</w:t>
      </w:r>
    </w:p>
    <w:p w14:paraId="3B7E113D" w14:textId="77777777" w:rsidR="00825A51" w:rsidRDefault="00825A51">
      <w:pPr>
        <w:spacing w:after="0"/>
        <w:jc w:val="both"/>
        <w:rPr>
          <w:sz w:val="24"/>
          <w:szCs w:val="24"/>
          <w:shd w:val="clear" w:color="auto" w:fill="FFFFFF"/>
        </w:rPr>
      </w:pPr>
    </w:p>
    <w:p w14:paraId="2B4107F4" w14:textId="77879CF3" w:rsidR="00825A51" w:rsidRPr="0037753B" w:rsidRDefault="00054C79" w:rsidP="00825A51">
      <w:pPr>
        <w:spacing w:after="0"/>
        <w:jc w:val="both"/>
        <w:rPr>
          <w:sz w:val="24"/>
          <w:szCs w:val="24"/>
        </w:rPr>
      </w:pPr>
      <w:r>
        <w:rPr>
          <w:sz w:val="24"/>
          <w:szCs w:val="24"/>
        </w:rPr>
        <w:t xml:space="preserve">Este año, </w:t>
      </w:r>
      <w:r w:rsidR="00825A51" w:rsidRPr="003C782F">
        <w:rPr>
          <w:sz w:val="24"/>
          <w:szCs w:val="24"/>
        </w:rPr>
        <w:t xml:space="preserve">el </w:t>
      </w:r>
      <w:hyperlink r:id="rId13" w:history="1">
        <w:proofErr w:type="spellStart"/>
        <w:r w:rsidR="00825A51" w:rsidRPr="003C782F">
          <w:rPr>
            <w:rStyle w:val="Hipervnculo"/>
            <w:i/>
            <w:iCs/>
            <w:sz w:val="24"/>
            <w:szCs w:val="24"/>
          </w:rPr>
          <w:t>Bloomsday</w:t>
        </w:r>
        <w:proofErr w:type="spellEnd"/>
        <w:r w:rsidR="00825A51" w:rsidRPr="003C782F">
          <w:rPr>
            <w:rStyle w:val="Hipervnculo"/>
            <w:i/>
            <w:iCs/>
            <w:sz w:val="24"/>
            <w:szCs w:val="24"/>
          </w:rPr>
          <w:t xml:space="preserve"> Festival</w:t>
        </w:r>
      </w:hyperlink>
      <w:r>
        <w:rPr>
          <w:sz w:val="24"/>
          <w:szCs w:val="24"/>
        </w:rPr>
        <w:t xml:space="preserve"> de Dublín</w:t>
      </w:r>
      <w:r w:rsidR="00825A51" w:rsidRPr="003C782F">
        <w:rPr>
          <w:sz w:val="24"/>
          <w:szCs w:val="24"/>
        </w:rPr>
        <w:t xml:space="preserve"> se celebra del 11 al 16 de junio</w:t>
      </w:r>
      <w:r w:rsidR="001F042D">
        <w:rPr>
          <w:sz w:val="24"/>
          <w:szCs w:val="24"/>
        </w:rPr>
        <w:t xml:space="preserve"> y serán muchos los lugares entre museos, bibliotecas</w:t>
      </w:r>
      <w:r w:rsidR="00B4751F">
        <w:rPr>
          <w:sz w:val="24"/>
          <w:szCs w:val="24"/>
        </w:rPr>
        <w:t>, pubs</w:t>
      </w:r>
      <w:r w:rsidR="001F042D">
        <w:rPr>
          <w:sz w:val="24"/>
          <w:szCs w:val="24"/>
        </w:rPr>
        <w:t xml:space="preserve"> o teatros, en los que se sentirá que Dublín regresa a 1904 para entender</w:t>
      </w:r>
      <w:r w:rsidR="00D71330">
        <w:rPr>
          <w:sz w:val="24"/>
          <w:szCs w:val="24"/>
        </w:rPr>
        <w:t>, un poco más si cabe, esos diálogos interiores que han cautivado desde entonces a los amantes de la literatura de todo el mundo. Es un gran momento para venir a Irlanda.</w:t>
      </w:r>
    </w:p>
    <w:p w14:paraId="5FD075E9" w14:textId="77777777" w:rsidR="00825A51" w:rsidRDefault="00825A51">
      <w:pPr>
        <w:spacing w:after="0"/>
        <w:jc w:val="both"/>
        <w:rPr>
          <w:rFonts w:cs="Calibri"/>
          <w:b/>
          <w:bCs/>
          <w:sz w:val="24"/>
          <w:szCs w:val="24"/>
        </w:rPr>
      </w:pPr>
    </w:p>
    <w:p w14:paraId="61FA47C8" w14:textId="6E681D82" w:rsidR="009555E5" w:rsidRDefault="009555E5">
      <w:pPr>
        <w:spacing w:after="0"/>
        <w:jc w:val="both"/>
        <w:rPr>
          <w:sz w:val="24"/>
          <w:szCs w:val="24"/>
          <w:shd w:val="clear" w:color="auto" w:fill="FFFFFF"/>
        </w:rPr>
      </w:pPr>
      <w:r w:rsidRPr="009555E5">
        <w:rPr>
          <w:sz w:val="24"/>
          <w:szCs w:val="24"/>
          <w:shd w:val="clear" w:color="auto" w:fill="FFFFFF"/>
        </w:rPr>
        <w:br/>
      </w:r>
    </w:p>
    <w:p w14:paraId="62EF9AF2" w14:textId="77777777" w:rsidR="002039C2" w:rsidRDefault="002039C2">
      <w:pPr>
        <w:spacing w:after="0"/>
        <w:jc w:val="both"/>
      </w:pPr>
    </w:p>
    <w:p w14:paraId="1D1821AA" w14:textId="77777777" w:rsidR="002039C2" w:rsidRDefault="002039C2">
      <w:pPr>
        <w:spacing w:after="0"/>
        <w:jc w:val="both"/>
        <w:rPr>
          <w:rFonts w:cs="Calibri"/>
          <w:sz w:val="24"/>
          <w:szCs w:val="24"/>
          <w:shd w:val="clear" w:color="auto" w:fill="FFFFFF"/>
        </w:rPr>
      </w:pPr>
    </w:p>
    <w:p w14:paraId="41D031E0" w14:textId="77777777" w:rsidR="002039C2" w:rsidRDefault="000C4D2F">
      <w:pPr>
        <w:spacing w:after="0"/>
        <w:jc w:val="center"/>
        <w:rPr>
          <w:rFonts w:cs="Calibri"/>
          <w:b/>
          <w:bCs/>
          <w:sz w:val="36"/>
          <w:szCs w:val="36"/>
          <w:shd w:val="clear" w:color="auto" w:fill="FFFFFF"/>
        </w:rPr>
      </w:pPr>
      <w:r>
        <w:rPr>
          <w:rFonts w:cs="Calibri"/>
          <w:b/>
          <w:bCs/>
          <w:sz w:val="36"/>
          <w:szCs w:val="36"/>
          <w:shd w:val="clear" w:color="auto" w:fill="FFFFFF"/>
        </w:rPr>
        <w:t>Más información en www.turismodeirlanda.com</w:t>
      </w:r>
    </w:p>
    <w:bookmarkEnd w:id="0"/>
    <w:p w14:paraId="6B164446" w14:textId="77777777" w:rsidR="002039C2" w:rsidRDefault="002039C2">
      <w:pPr>
        <w:spacing w:after="0"/>
        <w:jc w:val="both"/>
        <w:rPr>
          <w:rFonts w:cs="Calibri"/>
          <w:sz w:val="24"/>
          <w:szCs w:val="24"/>
          <w:shd w:val="clear" w:color="auto" w:fill="FFFFFF"/>
        </w:rPr>
      </w:pPr>
    </w:p>
    <w:p w14:paraId="504632D5" w14:textId="77777777" w:rsidR="002039C2" w:rsidRDefault="002039C2">
      <w:pPr>
        <w:spacing w:after="0"/>
        <w:jc w:val="both"/>
        <w:rPr>
          <w:color w:val="FF0000"/>
        </w:rPr>
      </w:pPr>
    </w:p>
    <w:sectPr w:rsidR="002039C2">
      <w:pgSz w:w="11906" w:h="16838"/>
      <w:pgMar w:top="1417" w:right="1133" w:bottom="1417"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0A60F" w14:textId="77777777" w:rsidR="00D51A87" w:rsidRDefault="00D51A87">
      <w:pPr>
        <w:spacing w:after="0"/>
      </w:pPr>
      <w:r>
        <w:separator/>
      </w:r>
    </w:p>
  </w:endnote>
  <w:endnote w:type="continuationSeparator" w:id="0">
    <w:p w14:paraId="1AD63EF1" w14:textId="77777777" w:rsidR="00D51A87" w:rsidRDefault="00D51A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390D1" w14:textId="77777777" w:rsidR="00D51A87" w:rsidRDefault="00D51A87">
      <w:pPr>
        <w:spacing w:after="0"/>
      </w:pPr>
      <w:r>
        <w:rPr>
          <w:color w:val="000000"/>
        </w:rPr>
        <w:separator/>
      </w:r>
    </w:p>
  </w:footnote>
  <w:footnote w:type="continuationSeparator" w:id="0">
    <w:p w14:paraId="38044BB3" w14:textId="77777777" w:rsidR="00D51A87" w:rsidRDefault="00D51A8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9C2"/>
    <w:rsid w:val="00001B3B"/>
    <w:rsid w:val="00010828"/>
    <w:rsid w:val="00054C79"/>
    <w:rsid w:val="00075F6D"/>
    <w:rsid w:val="000A6352"/>
    <w:rsid w:val="000C4D2F"/>
    <w:rsid w:val="000D1131"/>
    <w:rsid w:val="000D2793"/>
    <w:rsid w:val="000E557C"/>
    <w:rsid w:val="001029C5"/>
    <w:rsid w:val="00123A49"/>
    <w:rsid w:val="0014591F"/>
    <w:rsid w:val="00162D12"/>
    <w:rsid w:val="001D1BED"/>
    <w:rsid w:val="001E2C24"/>
    <w:rsid w:val="001F042D"/>
    <w:rsid w:val="001F19E5"/>
    <w:rsid w:val="001F4F82"/>
    <w:rsid w:val="002039C2"/>
    <w:rsid w:val="00217E41"/>
    <w:rsid w:val="002236BA"/>
    <w:rsid w:val="002726A6"/>
    <w:rsid w:val="002C1FF5"/>
    <w:rsid w:val="002F19DF"/>
    <w:rsid w:val="002F3C44"/>
    <w:rsid w:val="00302F60"/>
    <w:rsid w:val="003062B2"/>
    <w:rsid w:val="00325448"/>
    <w:rsid w:val="00337445"/>
    <w:rsid w:val="0035033A"/>
    <w:rsid w:val="004437C6"/>
    <w:rsid w:val="004651AF"/>
    <w:rsid w:val="00475BD2"/>
    <w:rsid w:val="00496C9E"/>
    <w:rsid w:val="00497A1E"/>
    <w:rsid w:val="004E33E3"/>
    <w:rsid w:val="004F2526"/>
    <w:rsid w:val="0052719D"/>
    <w:rsid w:val="00532AFF"/>
    <w:rsid w:val="00560C0B"/>
    <w:rsid w:val="00585648"/>
    <w:rsid w:val="005A23F5"/>
    <w:rsid w:val="005E38C8"/>
    <w:rsid w:val="00607482"/>
    <w:rsid w:val="00616FFA"/>
    <w:rsid w:val="006245FD"/>
    <w:rsid w:val="00625363"/>
    <w:rsid w:val="00626FDF"/>
    <w:rsid w:val="006A6CFB"/>
    <w:rsid w:val="006B265E"/>
    <w:rsid w:val="006B488C"/>
    <w:rsid w:val="006F1C7B"/>
    <w:rsid w:val="0077798D"/>
    <w:rsid w:val="007A0357"/>
    <w:rsid w:val="007D7003"/>
    <w:rsid w:val="00825A51"/>
    <w:rsid w:val="008726B1"/>
    <w:rsid w:val="00875909"/>
    <w:rsid w:val="00882309"/>
    <w:rsid w:val="00883980"/>
    <w:rsid w:val="008C0A73"/>
    <w:rsid w:val="008E7F7D"/>
    <w:rsid w:val="008F7B30"/>
    <w:rsid w:val="009340F0"/>
    <w:rsid w:val="009555E5"/>
    <w:rsid w:val="00967B10"/>
    <w:rsid w:val="00971D75"/>
    <w:rsid w:val="009740BC"/>
    <w:rsid w:val="00986BA3"/>
    <w:rsid w:val="009E3589"/>
    <w:rsid w:val="00A079DB"/>
    <w:rsid w:val="00A11E26"/>
    <w:rsid w:val="00A34755"/>
    <w:rsid w:val="00A81AE1"/>
    <w:rsid w:val="00A81C0B"/>
    <w:rsid w:val="00AD73A7"/>
    <w:rsid w:val="00B02780"/>
    <w:rsid w:val="00B03237"/>
    <w:rsid w:val="00B23B20"/>
    <w:rsid w:val="00B418DE"/>
    <w:rsid w:val="00B4751F"/>
    <w:rsid w:val="00B94D27"/>
    <w:rsid w:val="00BA623E"/>
    <w:rsid w:val="00C153E4"/>
    <w:rsid w:val="00C44ACB"/>
    <w:rsid w:val="00D14A28"/>
    <w:rsid w:val="00D4028F"/>
    <w:rsid w:val="00D51A87"/>
    <w:rsid w:val="00D7015C"/>
    <w:rsid w:val="00D71330"/>
    <w:rsid w:val="00D7393F"/>
    <w:rsid w:val="00D928B0"/>
    <w:rsid w:val="00DA3645"/>
    <w:rsid w:val="00DA4A44"/>
    <w:rsid w:val="00DB1588"/>
    <w:rsid w:val="00DC2642"/>
    <w:rsid w:val="00DF420D"/>
    <w:rsid w:val="00E1307F"/>
    <w:rsid w:val="00E34ECE"/>
    <w:rsid w:val="00E42D3D"/>
    <w:rsid w:val="00E46C59"/>
    <w:rsid w:val="00E663BC"/>
    <w:rsid w:val="00E70021"/>
    <w:rsid w:val="00E76589"/>
    <w:rsid w:val="00E8032E"/>
    <w:rsid w:val="00EB7C11"/>
    <w:rsid w:val="00EC09DA"/>
    <w:rsid w:val="00ED7BE1"/>
    <w:rsid w:val="00EE3503"/>
    <w:rsid w:val="00F31F70"/>
    <w:rsid w:val="00F4462E"/>
    <w:rsid w:val="00F8442C"/>
    <w:rsid w:val="00F8521E"/>
    <w:rsid w:val="00FA7CE5"/>
    <w:rsid w:val="00FB10F9"/>
    <w:rsid w:val="00FE7700"/>
    <w:rsid w:val="60D98CBA"/>
    <w:rsid w:val="6480B6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5D14E"/>
  <w15:docId w15:val="{557B4DFD-5FD8-4F74-91E7-F800F94B9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s-E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828"/>
    <w:pPr>
      <w:suppressAutoHyphens/>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rPr>
      <w:b/>
      <w:bCs/>
    </w:rPr>
  </w:style>
  <w:style w:type="character" w:styleId="Hipervnculo">
    <w:name w:val="Hyperlink"/>
    <w:basedOn w:val="Fuentedeprrafopredeter"/>
    <w:rsid w:val="00825A51"/>
    <w:rPr>
      <w:color w:val="0563C1"/>
      <w:u w:val="single"/>
    </w:rPr>
  </w:style>
  <w:style w:type="character" w:styleId="Hipervnculovisitado">
    <w:name w:val="FollowedHyperlink"/>
    <w:basedOn w:val="Fuentedeprrafopredeter"/>
    <w:uiPriority w:val="99"/>
    <w:semiHidden/>
    <w:unhideWhenUsed/>
    <w:rsid w:val="00825A51"/>
    <w:rPr>
      <w:color w:val="954F72" w:themeColor="followedHyperlink"/>
      <w:u w:val="single"/>
    </w:rPr>
  </w:style>
  <w:style w:type="character" w:styleId="Mencinsinresolver">
    <w:name w:val="Unresolved Mention"/>
    <w:basedOn w:val="Fuentedeprrafopredeter"/>
    <w:uiPriority w:val="99"/>
    <w:semiHidden/>
    <w:unhideWhenUsed/>
    <w:rsid w:val="00825A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544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jamesjoyce.ie/" TargetMode="External"/><Relationship Id="rId13" Type="http://schemas.openxmlformats.org/officeDocument/2006/relationships/hyperlink" Target="https://jamesjoyce.ie/whats-on/" TargetMode="External"/><Relationship Id="rId3" Type="http://schemas.openxmlformats.org/officeDocument/2006/relationships/webSettings" Target="webSettings.xml"/><Relationship Id="rId7" Type="http://schemas.openxmlformats.org/officeDocument/2006/relationships/hyperlink" Target="https://www.ireland.com/es-es/things-to-do/events/bloomsday-festival/" TargetMode="External"/><Relationship Id="rId12" Type="http://schemas.openxmlformats.org/officeDocument/2006/relationships/hyperlink" Target="https://joycetower.i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www.ireland.com/es-es/things-to-do/attractions/glasnevin-cemetery/"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davybyrnes.com/bloomsday/" TargetMode="External"/><Relationship Id="rId4" Type="http://schemas.openxmlformats.org/officeDocument/2006/relationships/footnotes" Target="footnotes.xml"/><Relationship Id="rId9" Type="http://schemas.openxmlformats.org/officeDocument/2006/relationships/hyperlink" Target="https://www.sweny.ie/"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808</Words>
  <Characters>4444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anxela 81</dc:creator>
  <dc:description/>
  <cp:lastModifiedBy>Anxela Rodríguez</cp:lastModifiedBy>
  <cp:revision>2</cp:revision>
  <dcterms:created xsi:type="dcterms:W3CDTF">2025-05-07T07:43:00Z</dcterms:created>
  <dcterms:modified xsi:type="dcterms:W3CDTF">2025-05-07T07:43:00Z</dcterms:modified>
</cp:coreProperties>
</file>